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4FD69CDB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</w:t>
      </w:r>
      <w:r w:rsidR="00447A9D">
        <w:rPr>
          <w:rFonts w:ascii="Ebrima" w:hAnsi="Ebrima"/>
          <w:sz w:val="32"/>
        </w:rPr>
        <w:t>5</w:t>
      </w:r>
    </w:p>
    <w:tbl>
      <w:tblPr>
        <w:tblStyle w:val="TableGrid"/>
        <w:tblW w:w="1573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4135"/>
        <w:gridCol w:w="3836"/>
        <w:gridCol w:w="3652"/>
        <w:gridCol w:w="2694"/>
      </w:tblGrid>
      <w:tr w:rsidR="00ED4656" w14:paraId="58A57BE8" w14:textId="77777777" w:rsidTr="0049409F">
        <w:tc>
          <w:tcPr>
            <w:tcW w:w="1418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4135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836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652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230D5F" w14:paraId="6D748DC8" w14:textId="77777777" w:rsidTr="0049409F">
        <w:tc>
          <w:tcPr>
            <w:tcW w:w="1418" w:type="dxa"/>
          </w:tcPr>
          <w:p w14:paraId="4829D685" w14:textId="77777777" w:rsidR="00230D5F" w:rsidRDefault="00230D5F" w:rsidP="00230D5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Tuesday</w:t>
            </w:r>
          </w:p>
          <w:p w14:paraId="01E54C0B" w14:textId="767393DC" w:rsidR="00230D5F" w:rsidRDefault="00230D5F" w:rsidP="00230D5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2.2.21</w:t>
            </w:r>
          </w:p>
          <w:p w14:paraId="0834B137" w14:textId="3BA8F4B8" w:rsidR="00230D5F" w:rsidRDefault="00230D5F" w:rsidP="00230D5F">
            <w:pPr>
              <w:jc w:val="center"/>
              <w:rPr>
                <w:rFonts w:ascii="Ebrima" w:hAnsi="Ebrima"/>
                <w:sz w:val="32"/>
              </w:rPr>
            </w:pPr>
          </w:p>
          <w:p w14:paraId="5BE04561" w14:textId="4A18146B" w:rsidR="00230D5F" w:rsidRDefault="00230D5F" w:rsidP="00230D5F">
            <w:pPr>
              <w:jc w:val="center"/>
              <w:rPr>
                <w:rFonts w:ascii="Ebrima" w:hAnsi="Ebrima"/>
                <w:sz w:val="32"/>
              </w:rPr>
            </w:pPr>
            <w:r>
              <w:fldChar w:fldCharType="begin"/>
            </w:r>
            <w:r>
              <w:instrText xml:space="preserve"> INCLUDEPICTURE "/var/folders/w1/0g9skc6d1l961rmnzv49q8780000gn/T/com.microsoft.Word/WebArchiveCopyPasteTempFiles/Z"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9A12726" wp14:editId="26679ED2">
                  <wp:extent cx="742950" cy="1143000"/>
                  <wp:effectExtent l="0" t="0" r="6350" b="0"/>
                  <wp:docPr id="6" name="Picture 6" descr="The Twits by Roald Dahl, Quentin Blak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wits by Roald Dahl, Quentin Blak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6949A5B" w14:textId="77777777" w:rsidR="00230D5F" w:rsidRPr="0049409F" w:rsidRDefault="00230D5F" w:rsidP="00230D5F">
            <w:pPr>
              <w:jc w:val="center"/>
              <w:rPr>
                <w:rFonts w:ascii="Ebrima" w:hAnsi="Ebrima"/>
                <w:b/>
                <w:bCs/>
                <w:color w:val="538135" w:themeColor="accent6" w:themeShade="BF"/>
                <w:szCs w:val="18"/>
              </w:rPr>
            </w:pPr>
            <w:r w:rsidRPr="0049409F">
              <w:rPr>
                <w:rFonts w:ascii="Ebrima" w:hAnsi="Ebrima"/>
                <w:b/>
                <w:bCs/>
                <w:color w:val="538135" w:themeColor="accent6" w:themeShade="BF"/>
                <w:szCs w:val="18"/>
              </w:rPr>
              <w:t xml:space="preserve">Also listen to story time with Mrs Doe. </w:t>
            </w:r>
          </w:p>
          <w:p w14:paraId="22C72217" w14:textId="77777777" w:rsidR="00230D5F" w:rsidRDefault="00230D5F" w:rsidP="00230D5F">
            <w:pPr>
              <w:jc w:val="center"/>
              <w:rPr>
                <w:rFonts w:ascii="Ebrima" w:hAnsi="Ebrima"/>
                <w:szCs w:val="18"/>
              </w:rPr>
            </w:pPr>
          </w:p>
          <w:p w14:paraId="5F8F5C1B" w14:textId="0ACC70B4" w:rsidR="00230D5F" w:rsidRDefault="00230D5F" w:rsidP="00230D5F">
            <w:pPr>
              <w:jc w:val="center"/>
              <w:rPr>
                <w:rFonts w:ascii="Ebrima" w:hAnsi="Ebrima"/>
                <w:sz w:val="32"/>
              </w:rPr>
            </w:pPr>
            <w:r w:rsidRPr="0049409F">
              <w:rPr>
                <w:rFonts w:ascii="Ebrima" w:hAnsi="Ebrima"/>
                <w:color w:val="538135" w:themeColor="accent6" w:themeShade="BF"/>
                <w:szCs w:val="18"/>
              </w:rPr>
              <w:t>https://www.loom.com/share/8d17c2039b73412692476c3aa29b0ac2</w:t>
            </w:r>
          </w:p>
        </w:tc>
        <w:tc>
          <w:tcPr>
            <w:tcW w:w="4135" w:type="dxa"/>
          </w:tcPr>
          <w:p w14:paraId="6B9F63FD" w14:textId="570BBE08" w:rsidR="00230D5F" w:rsidRDefault="00230D5F" w:rsidP="00230D5F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anchor distT="0" distB="0" distL="114300" distR="114300" simplePos="0" relativeHeight="251666432" behindDoc="1" locked="0" layoutInCell="1" allowOverlap="1" wp14:anchorId="78862446" wp14:editId="1934BCD7">
                  <wp:simplePos x="0" y="0"/>
                  <wp:positionH relativeFrom="column">
                    <wp:posOffset>357382</wp:posOffset>
                  </wp:positionH>
                  <wp:positionV relativeFrom="paragraph">
                    <wp:posOffset>232012</wp:posOffset>
                  </wp:positionV>
                  <wp:extent cx="1651000" cy="3111500"/>
                  <wp:effectExtent l="0" t="0" r="0" b="0"/>
                  <wp:wrapTight wrapText="bothSides">
                    <wp:wrapPolygon edited="0">
                      <wp:start x="0" y="0"/>
                      <wp:lineTo x="0" y="21512"/>
                      <wp:lineTo x="21434" y="21512"/>
                      <wp:lineTo x="21434" y="0"/>
                      <wp:lineTo x="0" y="0"/>
                    </wp:wrapPolygon>
                  </wp:wrapTight>
                  <wp:docPr id="4" name="Picture 4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311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14:paraId="66E3AB0C" w14:textId="5BAD14E3" w:rsidR="00230D5F" w:rsidRDefault="00230D5F" w:rsidP="00230D5F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7456" behindDoc="1" locked="0" layoutInCell="1" allowOverlap="1" wp14:anchorId="3AAF1249" wp14:editId="72884099">
                  <wp:simplePos x="0" y="0"/>
                  <wp:positionH relativeFrom="column">
                    <wp:posOffset>903292</wp:posOffset>
                  </wp:positionH>
                  <wp:positionV relativeFrom="paragraph">
                    <wp:posOffset>139748</wp:posOffset>
                  </wp:positionV>
                  <wp:extent cx="431800" cy="4318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801487" w14:textId="79D78242" w:rsidR="00230D5F" w:rsidRPr="009C2A9B" w:rsidRDefault="00230D5F" w:rsidP="00230D5F">
            <w:pPr>
              <w:pStyle w:val="Default"/>
              <w:ind w:right="-575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8FF7F6C" w14:textId="2DC73363" w:rsidR="00230D5F" w:rsidRDefault="00230D5F" w:rsidP="00230D5F">
            <w:pPr>
              <w:pStyle w:val="Default"/>
              <w:ind w:right="-5756"/>
              <w:rPr>
                <w:b/>
                <w:bCs/>
              </w:rPr>
            </w:pPr>
          </w:p>
          <w:p w14:paraId="5CC83E34" w14:textId="77777777" w:rsidR="00230D5F" w:rsidRDefault="00230D5F" w:rsidP="00230D5F">
            <w:pPr>
              <w:pStyle w:val="Default"/>
              <w:ind w:right="-5756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4B6970">
              <w:rPr>
                <w:b/>
                <w:bCs/>
              </w:rPr>
              <w:t xml:space="preserve">atch the online recorded </w:t>
            </w:r>
          </w:p>
          <w:p w14:paraId="09074748" w14:textId="77777777" w:rsidR="00230D5F" w:rsidRDefault="00230D5F" w:rsidP="00230D5F">
            <w:pPr>
              <w:pStyle w:val="Default"/>
              <w:ind w:right="-5756"/>
              <w:rPr>
                <w:noProof/>
              </w:rPr>
            </w:pPr>
            <w:r w:rsidRPr="004B6970">
              <w:rPr>
                <w:b/>
                <w:bCs/>
              </w:rPr>
              <w:t>lesson of Mrs</w:t>
            </w:r>
            <w:r w:rsidRPr="00DE4D66">
              <w:rPr>
                <w:b/>
                <w:bCs/>
              </w:rPr>
              <w:t xml:space="preserve"> Doe.</w:t>
            </w:r>
            <w:r>
              <w:rPr>
                <w:noProof/>
              </w:rPr>
              <w:t xml:space="preserve"> </w:t>
            </w:r>
          </w:p>
          <w:p w14:paraId="77464854" w14:textId="7E3A3766" w:rsidR="00230D5F" w:rsidRDefault="00F86A89" w:rsidP="00230D5F">
            <w:pPr>
              <w:pStyle w:val="Default"/>
              <w:ind w:right="-575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6C4B27" wp14:editId="15991567">
                      <wp:simplePos x="0" y="0"/>
                      <wp:positionH relativeFrom="column">
                        <wp:posOffset>5033</wp:posOffset>
                      </wp:positionH>
                      <wp:positionV relativeFrom="paragraph">
                        <wp:posOffset>57785</wp:posOffset>
                      </wp:positionV>
                      <wp:extent cx="2256723" cy="477672"/>
                      <wp:effectExtent l="0" t="0" r="17145" b="177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723" cy="477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884CBC" w14:textId="58BB0504" w:rsidR="00F86A89" w:rsidRDefault="00F86A89">
                                  <w:r w:rsidRPr="00F86A89">
                                    <w:t>https://www.loom.com/share/0d8b8ca7c54c4e278f7222a3fc3dd817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6C4B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4pt;margin-top:4.55pt;width:177.7pt;height:3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" fillcolor="white [3201]" strokeweight=".5pt">
                      <v:textbox>
                        <w:txbxContent>
                          <w:p w14:paraId="00884CBC" w14:textId="58BB0504" w:rsidR="00F86A89" w:rsidRDefault="00F86A89">
                            <w:r w:rsidRPr="00F86A89">
                              <w:t>https://www.loom.com/share/0d8b8ca7c54c4e278f7222a3fc3dd817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4A4839" w14:textId="5CC16DE6" w:rsidR="00F86A89" w:rsidRDefault="00F86A89" w:rsidP="00230D5F">
            <w:pPr>
              <w:pStyle w:val="Default"/>
              <w:ind w:right="-5756"/>
              <w:rPr>
                <w:noProof/>
              </w:rPr>
            </w:pPr>
          </w:p>
          <w:p w14:paraId="03A1FD6E" w14:textId="77777777" w:rsidR="00F86A89" w:rsidRDefault="00F86A89" w:rsidP="00230D5F">
            <w:pPr>
              <w:pStyle w:val="Default"/>
              <w:ind w:right="-5756"/>
              <w:rPr>
                <w:noProof/>
              </w:rPr>
            </w:pPr>
          </w:p>
          <w:p w14:paraId="5E51C10A" w14:textId="77777777" w:rsidR="00230D5F" w:rsidRDefault="00230D5F" w:rsidP="00230D5F">
            <w:pPr>
              <w:pStyle w:val="Default"/>
              <w:ind w:right="-57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E29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the </w:t>
            </w:r>
          </w:p>
          <w:p w14:paraId="016786A9" w14:textId="77777777" w:rsidR="00230D5F" w:rsidRPr="00CE2914" w:rsidRDefault="00230D5F" w:rsidP="00230D5F">
            <w:pPr>
              <w:pStyle w:val="Default"/>
              <w:ind w:right="-57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E29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information to answer whether</w:t>
            </w:r>
          </w:p>
          <w:p w14:paraId="7BA5B5B1" w14:textId="77777777" w:rsidR="00230D5F" w:rsidRPr="00CE2914" w:rsidRDefault="00230D5F" w:rsidP="00230D5F">
            <w:pPr>
              <w:pStyle w:val="Default"/>
              <w:ind w:right="-57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E29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statements are TRUE, A MYTH OR</w:t>
            </w:r>
          </w:p>
          <w:p w14:paraId="1F383F44" w14:textId="77777777" w:rsidR="00230D5F" w:rsidRDefault="00230D5F" w:rsidP="00230D5F">
            <w:pPr>
              <w:pStyle w:val="Default"/>
              <w:ind w:right="-57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E29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UNKNOWN. </w:t>
            </w:r>
          </w:p>
          <w:p w14:paraId="4BDFCB60" w14:textId="77777777" w:rsidR="00230D5F" w:rsidRDefault="00230D5F" w:rsidP="00230D5F">
            <w:pPr>
              <w:pStyle w:val="Default"/>
              <w:ind w:right="-57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89FA24" w14:textId="77777777" w:rsidR="00230D5F" w:rsidRPr="00CE2914" w:rsidRDefault="00230D5F" w:rsidP="00230D5F">
            <w:pPr>
              <w:pStyle w:val="Default"/>
              <w:ind w:right="-57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E29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Why do you know this?</w:t>
            </w:r>
          </w:p>
          <w:p w14:paraId="3F4E0FDE" w14:textId="77777777" w:rsidR="00230D5F" w:rsidRPr="00CE2914" w:rsidRDefault="00230D5F" w:rsidP="00230D5F">
            <w:pPr>
              <w:pStyle w:val="Default"/>
              <w:ind w:right="-5756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  <w:r w:rsidRPr="00CE29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Show me evidence.</w:t>
            </w:r>
            <w:r w:rsidRPr="00CE29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CE2914">
              <w:rPr>
                <w:rFonts w:asciiTheme="minorHAnsi" w:hAnsiTheme="minorHAnsi" w:cstheme="minorHAnsi"/>
                <w:noProof/>
                <w:sz w:val="22"/>
                <w:szCs w:val="20"/>
              </w:rPr>
              <w:t>Think about how you could present</w:t>
            </w:r>
          </w:p>
          <w:p w14:paraId="30C39ADB" w14:textId="77777777" w:rsidR="00230D5F" w:rsidRPr="00CE2914" w:rsidRDefault="00230D5F" w:rsidP="00230D5F">
            <w:pPr>
              <w:pStyle w:val="Default"/>
              <w:ind w:right="-5756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  <w:r w:rsidRPr="00CE2914">
              <w:rPr>
                <w:rFonts w:asciiTheme="minorHAnsi" w:hAnsiTheme="minorHAnsi" w:cstheme="minorHAnsi"/>
                <w:noProof/>
                <w:sz w:val="22"/>
                <w:szCs w:val="20"/>
              </w:rPr>
              <w:t>your results.</w:t>
            </w:r>
          </w:p>
          <w:p w14:paraId="11F66594" w14:textId="19F272B4" w:rsidR="00230D5F" w:rsidRDefault="00230D5F" w:rsidP="00230D5F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 w:cs="Comic Sans MS"/>
                <w:noProof/>
                <w:color w:val="000000"/>
                <w:sz w:val="32"/>
                <w:szCs w:val="24"/>
              </w:rPr>
              <w:drawing>
                <wp:inline distT="0" distB="0" distL="0" distR="0" wp14:anchorId="05271C91" wp14:editId="487F8A7E">
                  <wp:extent cx="2292985" cy="1452880"/>
                  <wp:effectExtent l="0" t="0" r="5715" b="0"/>
                  <wp:docPr id="62" name="Picture 62" descr="A picture containing text, newspaper, screenshot, sever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A picture containing text, newspaper, screenshot, several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BDF2A" w14:textId="5497FB95" w:rsidR="00230D5F" w:rsidRPr="002625BF" w:rsidRDefault="00230D5F" w:rsidP="00230D5F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9B6702" wp14:editId="15CB9670">
                  <wp:extent cx="1671145" cy="2333864"/>
                  <wp:effectExtent l="0" t="0" r="5715" b="3175"/>
                  <wp:docPr id="63" name="Picture 63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Tab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530" cy="233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</w:tcPr>
          <w:p w14:paraId="736A348C" w14:textId="77777777" w:rsidR="00230D5F" w:rsidRDefault="00230D5F" w:rsidP="00230D5F">
            <w:pPr>
              <w:pStyle w:val="Heading3"/>
              <w:spacing w:line="360" w:lineRule="atLeast"/>
              <w:outlineLvl w:val="2"/>
              <w:rPr>
                <w:rFonts w:ascii="Arial" w:hAnsi="Arial" w:cs="Arial"/>
                <w:color w:val="434343"/>
                <w:sz w:val="22"/>
                <w:szCs w:val="22"/>
              </w:rPr>
            </w:pPr>
          </w:p>
          <w:p w14:paraId="4C6ED4CC" w14:textId="77777777" w:rsidR="00230D5F" w:rsidRDefault="00230D5F" w:rsidP="00230D5F">
            <w:pPr>
              <w:pStyle w:val="Heading3"/>
              <w:spacing w:line="360" w:lineRule="atLeast"/>
              <w:jc w:val="center"/>
              <w:outlineLvl w:val="2"/>
              <w:rPr>
                <w:rFonts w:ascii="Arial" w:hAnsi="Arial" w:cs="Arial"/>
                <w:color w:val="43434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434343"/>
                <w:sz w:val="22"/>
                <w:szCs w:val="22"/>
              </w:rPr>
              <w:drawing>
                <wp:inline distT="0" distB="0" distL="0" distR="0" wp14:anchorId="6C7D569E" wp14:editId="1F70D187">
                  <wp:extent cx="1084325" cy="693683"/>
                  <wp:effectExtent l="0" t="0" r="0" b="5080"/>
                  <wp:docPr id="21" name="Picture 2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45" cy="69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E66C5A" w14:textId="77777777" w:rsidR="00230D5F" w:rsidRPr="00C038BB" w:rsidRDefault="00F86A89" w:rsidP="00230D5F">
            <w:pPr>
              <w:pStyle w:val="Heading3"/>
              <w:spacing w:line="360" w:lineRule="atLeast"/>
              <w:jc w:val="center"/>
              <w:outlineLvl w:val="2"/>
              <w:rPr>
                <w:rFonts w:ascii="Arial" w:hAnsi="Arial" w:cs="Arial"/>
                <w:color w:val="434343"/>
                <w:sz w:val="22"/>
                <w:szCs w:val="22"/>
              </w:rPr>
            </w:pPr>
            <w:hyperlink r:id="rId12" w:history="1">
              <w:r w:rsidR="00230D5F" w:rsidRPr="00C038BB">
                <w:rPr>
                  <w:rStyle w:val="Hyperlink"/>
                  <w:rFonts w:ascii="Helvetica" w:hAnsi="Helvetica" w:cs="Arial"/>
                  <w:color w:val="00468C"/>
                  <w:sz w:val="22"/>
                  <w:szCs w:val="22"/>
                </w:rPr>
                <w:t>Reading timetables</w:t>
              </w:r>
            </w:hyperlink>
          </w:p>
          <w:p w14:paraId="6CD79528" w14:textId="77777777" w:rsidR="00230D5F" w:rsidRDefault="00230D5F" w:rsidP="00230D5F">
            <w:pPr>
              <w:pStyle w:val="unitlessonlistingstyledp-l5brkg-6"/>
              <w:spacing w:before="180" w:beforeAutospacing="0" w:after="720" w:afterAutospacing="0" w:line="360" w:lineRule="atLeast"/>
              <w:jc w:val="center"/>
              <w:rPr>
                <w:rFonts w:ascii="Arial" w:hAnsi="Arial" w:cs="Arial"/>
                <w:color w:val="434343"/>
                <w:sz w:val="22"/>
                <w:szCs w:val="22"/>
              </w:rPr>
            </w:pPr>
            <w:r w:rsidRPr="00C038BB">
              <w:rPr>
                <w:rFonts w:ascii="Arial" w:hAnsi="Arial" w:cs="Arial"/>
                <w:color w:val="434343"/>
                <w:sz w:val="22"/>
                <w:szCs w:val="22"/>
              </w:rPr>
              <w:t xml:space="preserve">Today we will be introducing timetables, what they can tell us and the skills we require to use them accurately when interpreting the </w:t>
            </w:r>
            <w:proofErr w:type="gramStart"/>
            <w:r w:rsidRPr="00C038BB">
              <w:rPr>
                <w:rFonts w:ascii="Arial" w:hAnsi="Arial" w:cs="Arial"/>
                <w:color w:val="434343"/>
                <w:sz w:val="22"/>
                <w:szCs w:val="22"/>
              </w:rPr>
              <w:t>information</w:t>
            </w:r>
            <w:proofErr w:type="gramEnd"/>
            <w:r w:rsidRPr="00C038BB">
              <w:rPr>
                <w:rFonts w:ascii="Arial" w:hAnsi="Arial" w:cs="Arial"/>
                <w:color w:val="434343"/>
                <w:sz w:val="22"/>
                <w:szCs w:val="22"/>
              </w:rPr>
              <w:t xml:space="preserve"> they possess. We will then be using a timetable to help respond to a series of questions and requests as an example of </w:t>
            </w:r>
            <w:proofErr w:type="gramStart"/>
            <w:r w:rsidRPr="00C038BB">
              <w:rPr>
                <w:rFonts w:ascii="Arial" w:hAnsi="Arial" w:cs="Arial"/>
                <w:color w:val="434343"/>
                <w:sz w:val="22"/>
                <w:szCs w:val="22"/>
              </w:rPr>
              <w:t>real life</w:t>
            </w:r>
            <w:proofErr w:type="gramEnd"/>
            <w:r w:rsidRPr="00C038BB">
              <w:rPr>
                <w:rFonts w:ascii="Arial" w:hAnsi="Arial" w:cs="Arial"/>
                <w:color w:val="434343"/>
                <w:sz w:val="22"/>
                <w:szCs w:val="22"/>
              </w:rPr>
              <w:t xml:space="preserve"> context.</w:t>
            </w:r>
          </w:p>
          <w:p w14:paraId="2581FEEB" w14:textId="77777777" w:rsidR="00230D5F" w:rsidRPr="005B780B" w:rsidRDefault="00230D5F" w:rsidP="00230D5F">
            <w:pPr>
              <w:pStyle w:val="unitlessonlistingstyledp-l5brkg-6"/>
              <w:spacing w:before="180" w:beforeAutospacing="0" w:after="720" w:afterAutospacing="0" w:line="360" w:lineRule="atLeast"/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A648B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Cli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c</w:t>
            </w:r>
            <w:r w:rsidRPr="00A648B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k on the link and work through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the introductory quiz, 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lastRenderedPageBreak/>
              <w:t>the video, the worksheet and then the final quiz.</w:t>
            </w:r>
          </w:p>
          <w:p w14:paraId="071D39B1" w14:textId="77777777" w:rsidR="00230D5F" w:rsidRPr="00C038BB" w:rsidRDefault="00230D5F" w:rsidP="00230D5F">
            <w:r w:rsidRPr="00C038BB">
              <w:rPr>
                <w:rFonts w:ascii="Arial" w:hAnsi="Arial" w:cs="Arial"/>
                <w:color w:val="434343"/>
              </w:rPr>
              <w:t>https://classroom.thenational.academy/lessons/reading-timetables-6wwkgt</w:t>
            </w:r>
          </w:p>
          <w:p w14:paraId="073AF73F" w14:textId="77777777" w:rsidR="00230D5F" w:rsidRDefault="00230D5F" w:rsidP="00230D5F">
            <w:pPr>
              <w:jc w:val="center"/>
              <w:rPr>
                <w:rFonts w:ascii="Comic Sans MS" w:hAnsi="Comic Sans MS"/>
                <w:b/>
                <w:bCs/>
                <w:sz w:val="24"/>
                <w:szCs w:val="20"/>
                <w:u w:val="single"/>
              </w:rPr>
            </w:pPr>
          </w:p>
          <w:p w14:paraId="7C2BEB59" w14:textId="77777777" w:rsidR="00230D5F" w:rsidRDefault="00230D5F" w:rsidP="00230D5F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u w:val="single"/>
              </w:rPr>
              <w:t>A</w:t>
            </w:r>
            <w:r w:rsidRPr="00EB02B4"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u w:val="single"/>
              </w:rPr>
              <w:t>ctivity sheet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u w:val="single"/>
              </w:rPr>
              <w:t xml:space="preserve"> linked to the Oak Academy video</w:t>
            </w:r>
          </w:p>
          <w:p w14:paraId="3BF0AFC4" w14:textId="77777777" w:rsidR="00230D5F" w:rsidRDefault="00230D5F" w:rsidP="00230D5F">
            <w:pPr>
              <w:tabs>
                <w:tab w:val="left" w:pos="2304"/>
              </w:tabs>
              <w:jc w:val="center"/>
              <w:rPr>
                <w:rFonts w:ascii="Comic Sans MS" w:hAnsi="Comic Sans MS"/>
                <w:b/>
                <w:bCs/>
                <w:szCs w:val="18"/>
                <w:u w:val="single"/>
              </w:rPr>
            </w:pPr>
          </w:p>
          <w:p w14:paraId="1B93C48D" w14:textId="77777777" w:rsidR="00230D5F" w:rsidRDefault="00230D5F" w:rsidP="00230D5F">
            <w:pPr>
              <w:tabs>
                <w:tab w:val="left" w:pos="2304"/>
              </w:tabs>
              <w:jc w:val="center"/>
              <w:rPr>
                <w:rFonts w:ascii="Comic Sans MS" w:hAnsi="Comic Sans MS"/>
                <w:b/>
                <w:bCs/>
                <w:sz w:val="32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32"/>
                <w:u w:val="single"/>
              </w:rPr>
              <w:drawing>
                <wp:inline distT="0" distB="0" distL="0" distR="0" wp14:anchorId="4622F1B3" wp14:editId="459F28B5">
                  <wp:extent cx="1933575" cy="1014095"/>
                  <wp:effectExtent l="0" t="0" r="0" b="1905"/>
                  <wp:docPr id="49" name="Picture 49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1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E8209B" w14:textId="77777777" w:rsidR="00230D5F" w:rsidRDefault="00230D5F" w:rsidP="00230D5F">
            <w:pPr>
              <w:tabs>
                <w:tab w:val="left" w:pos="2304"/>
              </w:tabs>
              <w:jc w:val="center"/>
              <w:rPr>
                <w:rFonts w:ascii="Comic Sans MS" w:hAnsi="Comic Sans MS"/>
                <w:b/>
                <w:bCs/>
                <w:sz w:val="32"/>
                <w:u w:val="single"/>
              </w:rPr>
            </w:pPr>
          </w:p>
          <w:p w14:paraId="7A378371" w14:textId="77777777" w:rsidR="00230D5F" w:rsidRDefault="00230D5F" w:rsidP="00230D5F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  <w:r w:rsidRPr="00EB02B4"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  <w:t>True or False</w:t>
            </w:r>
          </w:p>
          <w:p w14:paraId="3EBA7B8A" w14:textId="77777777" w:rsidR="00230D5F" w:rsidRPr="00EB02B4" w:rsidRDefault="00230D5F" w:rsidP="00230D5F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</w:p>
          <w:p w14:paraId="13222FC8" w14:textId="77777777" w:rsidR="00230D5F" w:rsidRPr="004E7226" w:rsidRDefault="00230D5F" w:rsidP="00230D5F">
            <w:pPr>
              <w:tabs>
                <w:tab w:val="left" w:pos="2304"/>
              </w:tabs>
              <w:rPr>
                <w:rFonts w:ascii="Comic Sans MS" w:hAnsi="Comic Sans MS"/>
                <w:b/>
                <w:bCs/>
                <w:szCs w:val="18"/>
                <w:u w:val="single"/>
              </w:rPr>
            </w:pPr>
            <w:r w:rsidRPr="004E7226">
              <w:rPr>
                <w:rFonts w:ascii="Comic Sans MS" w:hAnsi="Comic Sans MS"/>
                <w:b/>
                <w:bCs/>
                <w:szCs w:val="18"/>
                <w:u w:val="single"/>
              </w:rPr>
              <w:t>https://resources.whiterosemaths.com/wp-content/uploads/2019/12/T-or-F-Year-5-S4-Read-and-interpret-tables.pdf</w:t>
            </w:r>
          </w:p>
          <w:p w14:paraId="218FCC8C" w14:textId="77777777" w:rsidR="00230D5F" w:rsidRDefault="00230D5F" w:rsidP="00230D5F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</w:p>
          <w:p w14:paraId="24A6D5E0" w14:textId="77777777" w:rsidR="00230D5F" w:rsidRDefault="00230D5F" w:rsidP="00230D5F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  <w:r w:rsidRPr="00EB02B4"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  <w:t>Activity sheet</w:t>
            </w:r>
          </w:p>
          <w:p w14:paraId="2F67C300" w14:textId="77777777" w:rsidR="00230D5F" w:rsidRDefault="00230D5F" w:rsidP="00230D5F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</w:p>
          <w:p w14:paraId="3AB09B8F" w14:textId="77777777" w:rsidR="00230D5F" w:rsidRDefault="00230D5F" w:rsidP="00230D5F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  <w:r w:rsidRPr="004E7226"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  <w:lastRenderedPageBreak/>
              <w:t>https://resources.whiterosemaths.com/wp-content/uploads/2019/10/Y5-Autumn-Block-3-WO4-Read-and-interpret-tables-2019.pdf</w:t>
            </w:r>
          </w:p>
          <w:p w14:paraId="244C9E82" w14:textId="77777777" w:rsidR="00230D5F" w:rsidRDefault="00230D5F" w:rsidP="00230D5F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28"/>
                <w:u w:val="single"/>
              </w:rPr>
            </w:pPr>
          </w:p>
          <w:p w14:paraId="2A69A7BC" w14:textId="77777777" w:rsidR="00230D5F" w:rsidRDefault="00230D5F" w:rsidP="00230D5F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28"/>
                <w:u w:val="single"/>
              </w:rPr>
            </w:pPr>
            <w:r w:rsidRPr="00EB02B4">
              <w:rPr>
                <w:rFonts w:ascii="Comic Sans MS" w:hAnsi="Comic Sans MS"/>
                <w:b/>
                <w:bCs/>
                <w:color w:val="538135" w:themeColor="accent6" w:themeShade="BF"/>
                <w:szCs w:val="28"/>
                <w:u w:val="single"/>
              </w:rPr>
              <w:t>Answers</w:t>
            </w:r>
          </w:p>
          <w:p w14:paraId="3254AE37" w14:textId="77777777" w:rsidR="00230D5F" w:rsidRDefault="00230D5F" w:rsidP="00230D5F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28"/>
                <w:u w:val="single"/>
              </w:rPr>
            </w:pPr>
          </w:p>
          <w:p w14:paraId="75AC426D" w14:textId="77777777" w:rsidR="00230D5F" w:rsidRPr="004E7226" w:rsidRDefault="00230D5F" w:rsidP="00230D5F">
            <w:pPr>
              <w:jc w:val="center"/>
              <w:rPr>
                <w:rFonts w:ascii="Comic Sans MS" w:hAnsi="Comic Sans MS"/>
                <w:b/>
                <w:bCs/>
                <w:szCs w:val="18"/>
                <w:u w:val="single"/>
              </w:rPr>
            </w:pPr>
            <w:r w:rsidRPr="004E7226">
              <w:rPr>
                <w:rFonts w:ascii="Comic Sans MS" w:hAnsi="Comic Sans MS"/>
                <w:b/>
                <w:bCs/>
                <w:szCs w:val="18"/>
                <w:u w:val="single"/>
              </w:rPr>
              <w:t>https://resources.whiterosemaths.com/wp-content/uploads/2020/10/Y5-Autumn-Block-3-ANS4-Read-and-interpret-tables.pdf</w:t>
            </w:r>
          </w:p>
          <w:p w14:paraId="143D2AA6" w14:textId="0C06940B" w:rsidR="00230D5F" w:rsidRDefault="00230D5F" w:rsidP="00230D5F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2694" w:type="dxa"/>
          </w:tcPr>
          <w:p w14:paraId="3295FD0E" w14:textId="22AE562B" w:rsidR="00230D5F" w:rsidRDefault="00230D5F" w:rsidP="00230D5F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noProof/>
                <w:shd w:val="clear" w:color="auto" w:fill="FFFFFF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2F137903" wp14:editId="19494D46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144780</wp:posOffset>
                  </wp:positionV>
                  <wp:extent cx="431800" cy="4318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8" name="Picture 8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weapo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49FC2F" w14:textId="510407DC" w:rsidR="00230D5F" w:rsidRDefault="00230D5F" w:rsidP="00230D5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276C8441" w14:textId="211865F6" w:rsidR="00230D5F" w:rsidRDefault="00230D5F" w:rsidP="00230D5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5714B8F6" w14:textId="77777777" w:rsidR="00230D5F" w:rsidRDefault="00230D5F" w:rsidP="00230D5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3F19C73F" w14:textId="091A755A" w:rsidR="00230D5F" w:rsidRDefault="00230D5F" w:rsidP="00230D5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  <w:r w:rsidRPr="0026423C"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  <w:t>Watch the online recorded lesson of Mrs Harris</w:t>
            </w:r>
            <w: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  <w:t>.</w:t>
            </w:r>
          </w:p>
          <w:p w14:paraId="5AFD8876" w14:textId="77777777" w:rsidR="00230D5F" w:rsidRDefault="00230D5F" w:rsidP="00230D5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noProof/>
                <w:shd w:val="clear" w:color="auto" w:fill="FFFFFF"/>
              </w:rPr>
              <w:drawing>
                <wp:anchor distT="0" distB="0" distL="114300" distR="114300" simplePos="0" relativeHeight="251668480" behindDoc="1" locked="0" layoutInCell="1" allowOverlap="1" wp14:anchorId="43CBE7C3" wp14:editId="0086EC13">
                  <wp:simplePos x="0" y="0"/>
                  <wp:positionH relativeFrom="column">
                    <wp:posOffset>628843</wp:posOffset>
                  </wp:positionH>
                  <wp:positionV relativeFrom="paragraph">
                    <wp:posOffset>118512</wp:posOffset>
                  </wp:positionV>
                  <wp:extent cx="722261" cy="671332"/>
                  <wp:effectExtent l="0" t="0" r="1905" b="1905"/>
                  <wp:wrapTight wrapText="bothSides">
                    <wp:wrapPolygon edited="0">
                      <wp:start x="0" y="0"/>
                      <wp:lineTo x="0" y="21253"/>
                      <wp:lineTo x="21277" y="21253"/>
                      <wp:lineTo x="21277" y="0"/>
                      <wp:lineTo x="0" y="0"/>
                    </wp:wrapPolygon>
                  </wp:wrapTight>
                  <wp:docPr id="35" name="Picture 3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61" cy="67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690922" w14:textId="77777777" w:rsidR="00230D5F" w:rsidRDefault="00230D5F" w:rsidP="00230D5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17903745" w14:textId="77777777" w:rsidR="00230D5F" w:rsidRDefault="00230D5F" w:rsidP="00230D5F">
            <w:pP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12A50459" w14:textId="77777777" w:rsidR="00230D5F" w:rsidRDefault="00230D5F" w:rsidP="00230D5F">
            <w:pPr>
              <w:jc w:val="center"/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</w:p>
          <w:p w14:paraId="5FA4793C" w14:textId="77777777" w:rsidR="00230D5F" w:rsidRPr="0026423C" w:rsidRDefault="00230D5F" w:rsidP="00230D5F">
            <w:pPr>
              <w:jc w:val="center"/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  <w:t xml:space="preserve">Learning colours in </w:t>
            </w:r>
            <w:proofErr w:type="spellStart"/>
            <w:r>
              <w:rPr>
                <w:rStyle w:val="normaltextrun"/>
                <w:rFonts w:ascii="Comic Sans MS" w:hAnsi="Comic Sans MS"/>
                <w:b/>
                <w:bCs/>
                <w:shd w:val="clear" w:color="auto" w:fill="FFFFFF"/>
              </w:rPr>
              <w:t>french</w:t>
            </w:r>
            <w:proofErr w:type="spellEnd"/>
          </w:p>
          <w:p w14:paraId="513EE2A4" w14:textId="7EC10BB7" w:rsidR="00230D5F" w:rsidRDefault="00F86A89" w:rsidP="00230D5F">
            <w:pPr>
              <w:rPr>
                <w:rStyle w:val="eop"/>
                <w:rFonts w:ascii="Comic Sans MS" w:hAnsi="Comic Sans MS"/>
                <w:shd w:val="clear" w:color="auto" w:fill="FFFFFF"/>
              </w:rPr>
            </w:pPr>
            <w:hyperlink r:id="rId15" w:tgtFrame="_blank" w:history="1">
              <w:r w:rsidR="00230D5F">
                <w:rPr>
                  <w:rStyle w:val="normaltextrun"/>
                  <w:rFonts w:ascii="Comic Sans MS" w:hAnsi="Comic Sans MS" w:cs="Segoe UI"/>
                  <w:shd w:val="clear" w:color="auto" w:fill="FFFFFF"/>
                </w:rPr>
                <w:t>https://www.loom.com/share/c7743722027f40b085ffd188b08c1578</w:t>
              </w:r>
            </w:hyperlink>
            <w:r w:rsidR="00230D5F">
              <w:rPr>
                <w:rStyle w:val="normaltextrun"/>
                <w:rFonts w:ascii="Comic Sans MS" w:hAnsi="Comic Sans MS"/>
                <w:shd w:val="clear" w:color="auto" w:fill="FFFFFF"/>
              </w:rPr>
              <w:t> </w:t>
            </w:r>
            <w:r w:rsidR="00230D5F">
              <w:rPr>
                <w:rStyle w:val="eop"/>
                <w:rFonts w:ascii="Comic Sans MS" w:hAnsi="Comic Sans MS"/>
                <w:shd w:val="clear" w:color="auto" w:fill="FFFFFF"/>
              </w:rPr>
              <w:t> </w:t>
            </w:r>
          </w:p>
          <w:p w14:paraId="4EEB7426" w14:textId="39D3BBA2" w:rsidR="00230D5F" w:rsidRDefault="00230D5F" w:rsidP="00230D5F">
            <w:pPr>
              <w:rPr>
                <w:rStyle w:val="eop"/>
                <w:rFonts w:ascii="Comic Sans MS" w:hAnsi="Comic Sans MS"/>
                <w:shd w:val="clear" w:color="auto" w:fill="FFFFFF"/>
              </w:rPr>
            </w:pPr>
          </w:p>
          <w:p w14:paraId="0A36D83A" w14:textId="7F019EC2" w:rsidR="00230D5F" w:rsidRDefault="00230D5F" w:rsidP="00230D5F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shd w:val="clear" w:color="auto" w:fill="FFFFFF"/>
              </w:rPr>
              <w:t xml:space="preserve">Then draw a picture with all the colours from the film then on your picture label the objects you have coloured with the </w:t>
            </w:r>
            <w:r>
              <w:rPr>
                <w:rStyle w:val="normaltextrun"/>
                <w:rFonts w:ascii="Comic Sans MS" w:hAnsi="Comic Sans MS"/>
                <w:shd w:val="clear" w:color="auto" w:fill="FFFFFF"/>
              </w:rPr>
              <w:lastRenderedPageBreak/>
              <w:t xml:space="preserve">correct colour in French. </w:t>
            </w:r>
          </w:p>
          <w:p w14:paraId="7511E93E" w14:textId="77777777" w:rsidR="00230D5F" w:rsidRDefault="00230D5F" w:rsidP="00230D5F">
            <w:pPr>
              <w:rPr>
                <w:rStyle w:val="normaltextrun"/>
                <w:rFonts w:ascii="Comic Sans MS" w:hAnsi="Comic Sans MS"/>
                <w:shd w:val="clear" w:color="auto" w:fill="FFFFFF"/>
              </w:rPr>
            </w:pPr>
          </w:p>
          <w:p w14:paraId="4B2DF29C" w14:textId="14CB68E7" w:rsidR="00230D5F" w:rsidRDefault="00230D5F" w:rsidP="00230D5F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1" locked="0" layoutInCell="1" allowOverlap="1" wp14:anchorId="065EBCF2" wp14:editId="4960E468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582930</wp:posOffset>
                  </wp:positionV>
                  <wp:extent cx="1152525" cy="1637030"/>
                  <wp:effectExtent l="0" t="0" r="3175" b="1270"/>
                  <wp:wrapTight wrapText="bothSides">
                    <wp:wrapPolygon edited="0">
                      <wp:start x="0" y="0"/>
                      <wp:lineTo x="0" y="21449"/>
                      <wp:lineTo x="21421" y="21449"/>
                      <wp:lineTo x="21421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normaltextrun"/>
                <w:rFonts w:ascii="Comic Sans MS" w:hAnsi="Comic Sans MS"/>
                <w:shd w:val="clear" w:color="auto" w:fill="FFFFFF"/>
              </w:rPr>
              <w:t>Rewind the video to get the correct spelling.</w:t>
            </w:r>
            <w:r>
              <w:rPr>
                <w:rStyle w:val="eop"/>
                <w:rFonts w:ascii="Comic Sans MS" w:hAnsi="Comic Sans MS"/>
                <w:shd w:val="clear" w:color="auto" w:fill="FFFFFF"/>
              </w:rPr>
              <w:t> </w:t>
            </w:r>
          </w:p>
          <w:p w14:paraId="0AD209ED" w14:textId="0B9CADFD" w:rsidR="00230D5F" w:rsidRDefault="00230D5F" w:rsidP="00230D5F">
            <w:pPr>
              <w:rPr>
                <w:rStyle w:val="eop"/>
                <w:rFonts w:ascii="Comic Sans MS" w:hAnsi="Comic Sans MS"/>
                <w:shd w:val="clear" w:color="auto" w:fill="FFFFFF"/>
              </w:rPr>
            </w:pPr>
          </w:p>
          <w:p w14:paraId="6939B243" w14:textId="792E9D73" w:rsidR="00230D5F" w:rsidRDefault="00230D5F" w:rsidP="00230D5F"/>
          <w:p w14:paraId="0999D45C" w14:textId="2E5190BF" w:rsidR="00230D5F" w:rsidRDefault="00230D5F" w:rsidP="00230D5F">
            <w:pPr>
              <w:jc w:val="center"/>
              <w:rPr>
                <w:rFonts w:ascii="Ebrima" w:hAnsi="Ebrima"/>
                <w:sz w:val="32"/>
              </w:rPr>
            </w:pPr>
          </w:p>
        </w:tc>
      </w:tr>
    </w:tbl>
    <w:p w14:paraId="2B7032FC" w14:textId="00E3FD88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7933462D" w14:textId="77777777" w:rsidR="007A2FB0" w:rsidRDefault="007A2FB0" w:rsidP="007A2FB0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History ideas:</w:t>
            </w:r>
          </w:p>
          <w:p w14:paraId="3F181433" w14:textId="77777777" w:rsidR="007A2FB0" w:rsidRDefault="00F86A89" w:rsidP="007A2FB0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17" w:history="1">
              <w:r w:rsidR="007A2FB0" w:rsidRPr="00886CD0">
                <w:rPr>
                  <w:rStyle w:val="Hyperlink"/>
                  <w:sz w:val="28"/>
                  <w:szCs w:val="28"/>
                </w:rPr>
                <w:t>https://www.bbc.co.uk/teach/class-clips-video/history-ks2-introducing-ancient-sumer/zmgnvk7</w:t>
              </w:r>
            </w:hyperlink>
          </w:p>
          <w:p w14:paraId="19CBB914" w14:textId="77777777" w:rsidR="007A2FB0" w:rsidRDefault="00F86A89" w:rsidP="007A2FB0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18" w:history="1">
              <w:r w:rsidR="007A2FB0" w:rsidRPr="00886CD0">
                <w:rPr>
                  <w:rStyle w:val="Hyperlink"/>
                  <w:sz w:val="28"/>
                  <w:szCs w:val="28"/>
                </w:rPr>
                <w:t>https://www.theschoolrun.com/homework-help/ancient-sumer-and-mesopotamia</w:t>
              </w:r>
            </w:hyperlink>
          </w:p>
          <w:p w14:paraId="3787F1DC" w14:textId="77777777" w:rsidR="007A2FB0" w:rsidRDefault="007A2FB0" w:rsidP="007A2FB0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</w:p>
          <w:p w14:paraId="7556443C" w14:textId="77777777" w:rsidR="007A2FB0" w:rsidRPr="0063508A" w:rsidRDefault="007A2FB0" w:rsidP="007A2FB0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09849E4C" w14:textId="77777777" w:rsidR="007A2FB0" w:rsidRPr="0063508A" w:rsidRDefault="00F86A89" w:rsidP="007A2FB0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19" w:history="1">
              <w:r w:rsidR="007A2FB0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3FB97DAF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4A1785A1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036E5047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3A0A5EA7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3ADE029D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0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7217019F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77A620A0" w14:textId="77777777" w:rsidR="007A2FB0" w:rsidRPr="0063508A" w:rsidRDefault="007A2FB0" w:rsidP="007A2FB0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3B3EA1AC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6CCD0D96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118F25FC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3BB0FD01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0FE6DBA5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  <w:p w14:paraId="2684F8F9" w14:textId="77777777" w:rsidR="007A2FB0" w:rsidRPr="00FB27EE" w:rsidRDefault="007A2FB0" w:rsidP="007A2FB0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1D821" w14:textId="77777777" w:rsidR="00E63CB5" w:rsidRDefault="00E63CB5" w:rsidP="00ED4656">
      <w:pPr>
        <w:spacing w:after="0" w:line="240" w:lineRule="auto"/>
      </w:pPr>
      <w:r>
        <w:separator/>
      </w:r>
    </w:p>
  </w:endnote>
  <w:endnote w:type="continuationSeparator" w:id="0">
    <w:p w14:paraId="14036B0C" w14:textId="77777777" w:rsidR="00E63CB5" w:rsidRDefault="00E63CB5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D88B" w14:textId="77777777" w:rsidR="00D5595B" w:rsidRDefault="00D55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6E1D" w14:textId="7110CFCE" w:rsidR="00D5595B" w:rsidRDefault="00D559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010334" wp14:editId="61A970E0">
          <wp:simplePos x="0" y="0"/>
          <wp:positionH relativeFrom="column">
            <wp:posOffset>3981157</wp:posOffset>
          </wp:positionH>
          <wp:positionV relativeFrom="paragraph">
            <wp:posOffset>-159190</wp:posOffset>
          </wp:positionV>
          <wp:extent cx="1151686" cy="633046"/>
          <wp:effectExtent l="0" t="0" r="4445" b="2540"/>
          <wp:wrapTight wrapText="bothSides">
            <wp:wrapPolygon edited="0">
              <wp:start x="0" y="0"/>
              <wp:lineTo x="0" y="21253"/>
              <wp:lineTo x="21445" y="21253"/>
              <wp:lineTo x="21445" y="0"/>
              <wp:lineTo x="0" y="0"/>
            </wp:wrapPolygon>
          </wp:wrapTight>
          <wp:docPr id="3" name="Picture 3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86" cy="63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4FDF" w14:textId="77777777" w:rsidR="00D5595B" w:rsidRDefault="00D55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280C" w14:textId="77777777" w:rsidR="00E63CB5" w:rsidRDefault="00E63CB5" w:rsidP="00ED4656">
      <w:pPr>
        <w:spacing w:after="0" w:line="240" w:lineRule="auto"/>
      </w:pPr>
      <w:r>
        <w:separator/>
      </w:r>
    </w:p>
  </w:footnote>
  <w:footnote w:type="continuationSeparator" w:id="0">
    <w:p w14:paraId="7318C388" w14:textId="77777777" w:rsidR="00E63CB5" w:rsidRDefault="00E63CB5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7E26" w14:textId="77777777" w:rsidR="00D5595B" w:rsidRDefault="00D55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401FAF3D" w:rsidR="00ED4656" w:rsidRPr="00F7291E" w:rsidRDefault="00D5595B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BC9F5D9" wp14:editId="35BBFCCC">
          <wp:simplePos x="0" y="0"/>
          <wp:positionH relativeFrom="column">
            <wp:posOffset>7469016</wp:posOffset>
          </wp:positionH>
          <wp:positionV relativeFrom="paragraph">
            <wp:posOffset>-252095</wp:posOffset>
          </wp:positionV>
          <wp:extent cx="1838960" cy="548640"/>
          <wp:effectExtent l="0" t="0" r="2540" b="0"/>
          <wp:wrapTight wrapText="bothSides">
            <wp:wrapPolygon edited="0">
              <wp:start x="0" y="0"/>
              <wp:lineTo x="0" y="21000"/>
              <wp:lineTo x="21481" y="21000"/>
              <wp:lineTo x="21481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878F" w14:textId="77777777" w:rsidR="00D5595B" w:rsidRDefault="00D55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72F22"/>
    <w:rsid w:val="00230D5F"/>
    <w:rsid w:val="002625BF"/>
    <w:rsid w:val="002D4B81"/>
    <w:rsid w:val="00324988"/>
    <w:rsid w:val="00447A9D"/>
    <w:rsid w:val="0049409F"/>
    <w:rsid w:val="004A3717"/>
    <w:rsid w:val="00551837"/>
    <w:rsid w:val="005D73FA"/>
    <w:rsid w:val="00760CBF"/>
    <w:rsid w:val="007611A9"/>
    <w:rsid w:val="007A2FB0"/>
    <w:rsid w:val="007D3BD1"/>
    <w:rsid w:val="00B44E96"/>
    <w:rsid w:val="00B9667A"/>
    <w:rsid w:val="00BD1F9C"/>
    <w:rsid w:val="00C3390F"/>
    <w:rsid w:val="00C556B2"/>
    <w:rsid w:val="00D519DB"/>
    <w:rsid w:val="00D5595B"/>
    <w:rsid w:val="00DA13EF"/>
    <w:rsid w:val="00DE7015"/>
    <w:rsid w:val="00E05558"/>
    <w:rsid w:val="00E5292D"/>
    <w:rsid w:val="00E63CB5"/>
    <w:rsid w:val="00ED4656"/>
    <w:rsid w:val="00F86A8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0D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62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6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625BF"/>
  </w:style>
  <w:style w:type="character" w:styleId="Hyperlink">
    <w:name w:val="Hyperlink"/>
    <w:basedOn w:val="DefaultParagraphFont"/>
    <w:uiPriority w:val="99"/>
    <w:unhideWhenUsed/>
    <w:rsid w:val="002625BF"/>
    <w:rPr>
      <w:color w:val="0000FF"/>
      <w:u w:val="single"/>
    </w:rPr>
  </w:style>
  <w:style w:type="paragraph" w:customStyle="1" w:styleId="Default">
    <w:name w:val="Default"/>
    <w:rsid w:val="00230D5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30D5F"/>
  </w:style>
  <w:style w:type="character" w:customStyle="1" w:styleId="eop">
    <w:name w:val="eop"/>
    <w:basedOn w:val="DefaultParagraphFont"/>
    <w:rsid w:val="00230D5F"/>
  </w:style>
  <w:style w:type="character" w:customStyle="1" w:styleId="Heading3Char">
    <w:name w:val="Heading 3 Char"/>
    <w:basedOn w:val="DefaultParagraphFont"/>
    <w:link w:val="Heading3"/>
    <w:uiPriority w:val="9"/>
    <w:semiHidden/>
    <w:rsid w:val="00230D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23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www.theschoolrun.com/homework-help/ancient-sumer-and-mesopotamia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teachers.thenational.academy/lessons/reading-timetables-6wwkgt" TargetMode="External"/><Relationship Id="rId17" Type="http://schemas.openxmlformats.org/officeDocument/2006/relationships/hyperlink" Target="https://www.bbc.co.uk/teach/class-clips-video/history-ks2-introducing-ancient-sumer/zmgnvk7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://www.snappymath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loom.com/share/c7743722027f40b085ffd188b08c157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literacyshed.com/story-starters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3</cp:revision>
  <dcterms:created xsi:type="dcterms:W3CDTF">2021-02-01T11:34:00Z</dcterms:created>
  <dcterms:modified xsi:type="dcterms:W3CDTF">2021-02-01T13:59:00Z</dcterms:modified>
</cp:coreProperties>
</file>