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0DD171BC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r w:rsidR="00532461">
        <w:rPr>
          <w:rFonts w:ascii="Ebrima" w:hAnsi="Ebrima"/>
          <w:sz w:val="32"/>
        </w:rPr>
        <w:t xml:space="preserve">- </w:t>
      </w:r>
      <w:proofErr w:type="spellStart"/>
      <w:r w:rsidR="00532461">
        <w:rPr>
          <w:rFonts w:ascii="Ebrima" w:hAnsi="Ebrima"/>
          <w:sz w:val="32"/>
        </w:rPr>
        <w:t>Sp</w:t>
      </w:r>
      <w:proofErr w:type="spellEnd"/>
      <w:r w:rsidR="00532461">
        <w:rPr>
          <w:rFonts w:ascii="Ebrima" w:hAnsi="Ebrima"/>
          <w:sz w:val="32"/>
        </w:rPr>
        <w:t xml:space="preserve"> 4 </w:t>
      </w:r>
      <w:r w:rsidR="00DE7015">
        <w:rPr>
          <w:rFonts w:ascii="Ebrima" w:hAnsi="Ebrima"/>
          <w:sz w:val="32"/>
        </w:rPr>
        <w:t xml:space="preserve">Week </w:t>
      </w:r>
      <w:r w:rsidR="00532461">
        <w:rPr>
          <w:rFonts w:ascii="Ebrima" w:hAnsi="Ebrima"/>
          <w:sz w:val="32"/>
        </w:rPr>
        <w:t>1</w: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1235"/>
        <w:gridCol w:w="3436"/>
        <w:gridCol w:w="3620"/>
        <w:gridCol w:w="3972"/>
        <w:gridCol w:w="3331"/>
      </w:tblGrid>
      <w:tr w:rsidR="007B348F" w14:paraId="58A57BE8" w14:textId="77777777" w:rsidTr="007B348F">
        <w:tc>
          <w:tcPr>
            <w:tcW w:w="1402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750223">
              <w:rPr>
                <w:rFonts w:ascii="Ebrima" w:hAnsi="Ebrima"/>
                <w:b/>
                <w:sz w:val="28"/>
                <w:szCs w:val="21"/>
              </w:rPr>
              <w:t>DATE</w:t>
            </w:r>
          </w:p>
        </w:tc>
        <w:tc>
          <w:tcPr>
            <w:tcW w:w="3436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95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661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4143" w:type="dxa"/>
            <w:shd w:val="clear" w:color="auto" w:fill="E2EFD9" w:themeFill="accent6" w:themeFillTint="33"/>
          </w:tcPr>
          <w:p w14:paraId="1C8C97BA" w14:textId="799EC271" w:rsidR="00ED4656" w:rsidRDefault="008B66E2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7B348F" w14:paraId="6D748DC8" w14:textId="77777777" w:rsidTr="007B348F">
        <w:tc>
          <w:tcPr>
            <w:tcW w:w="1402" w:type="dxa"/>
          </w:tcPr>
          <w:p w14:paraId="4829D685" w14:textId="662514A2" w:rsidR="007B348F" w:rsidRPr="00D530A4" w:rsidRDefault="007B348F" w:rsidP="007B348F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D530A4">
              <w:rPr>
                <w:rFonts w:ascii="Ebrima" w:hAnsi="Ebrima"/>
                <w:sz w:val="18"/>
                <w:szCs w:val="13"/>
              </w:rPr>
              <w:t>Thursday</w:t>
            </w:r>
            <w:r w:rsidRPr="00D530A4">
              <w:rPr>
                <w:rFonts w:ascii="Ebrima" w:hAnsi="Ebrima"/>
                <w:szCs w:val="18"/>
              </w:rPr>
              <w:t xml:space="preserve"> </w:t>
            </w:r>
            <w:r>
              <w:rPr>
                <w:rFonts w:ascii="Ebrima" w:hAnsi="Ebrima"/>
                <w:szCs w:val="18"/>
              </w:rPr>
              <w:t>25th February</w:t>
            </w:r>
          </w:p>
          <w:p w14:paraId="5AB806BD" w14:textId="266E9A5C" w:rsidR="007B348F" w:rsidRDefault="007B348F" w:rsidP="007B348F">
            <w:pPr>
              <w:jc w:val="center"/>
            </w:pPr>
          </w:p>
          <w:p w14:paraId="5F8F5C1B" w14:textId="03E5F77C" w:rsidR="007B348F" w:rsidRPr="007F0EA2" w:rsidRDefault="007B348F" w:rsidP="007B348F">
            <w:pPr>
              <w:tabs>
                <w:tab w:val="left" w:pos="800"/>
              </w:tabs>
              <w:rPr>
                <w:rFonts w:ascii="Ebrima" w:hAnsi="Ebrima"/>
                <w:sz w:val="32"/>
              </w:rPr>
            </w:pPr>
          </w:p>
        </w:tc>
        <w:tc>
          <w:tcPr>
            <w:tcW w:w="3436" w:type="dxa"/>
          </w:tcPr>
          <w:p w14:paraId="2048F94D" w14:textId="4EEE5B3E" w:rsidR="007B348F" w:rsidRDefault="007B348F" w:rsidP="007B348F">
            <w:pPr>
              <w:rPr>
                <w:rFonts w:ascii="Ebrima" w:hAnsi="Ebrima"/>
                <w:sz w:val="32"/>
              </w:rPr>
            </w:pPr>
            <w:r>
              <w:rPr>
                <w:rFonts w:ascii="Arial" w:hAnsi="Arial" w:cs="Arial"/>
                <w:noProof/>
                <w:color w:val="434343"/>
              </w:rPr>
              <w:drawing>
                <wp:anchor distT="0" distB="0" distL="114300" distR="114300" simplePos="0" relativeHeight="251706368" behindDoc="1" locked="0" layoutInCell="1" allowOverlap="1" wp14:anchorId="1E129CD7" wp14:editId="1E6FB22B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50165</wp:posOffset>
                  </wp:positionV>
                  <wp:extent cx="812800" cy="469265"/>
                  <wp:effectExtent l="0" t="0" r="0" b="635"/>
                  <wp:wrapTight wrapText="bothSides">
                    <wp:wrapPolygon edited="0">
                      <wp:start x="0" y="0"/>
                      <wp:lineTo x="0" y="21045"/>
                      <wp:lineTo x="21263" y="21045"/>
                      <wp:lineTo x="21263" y="0"/>
                      <wp:lineTo x="0" y="0"/>
                    </wp:wrapPolygon>
                  </wp:wrapTight>
                  <wp:docPr id="29" name="Picture 2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01AB0" w14:textId="57DFE311" w:rsidR="007B348F" w:rsidRDefault="007B348F" w:rsidP="007B348F">
            <w:pPr>
              <w:pStyle w:val="ListParagraph"/>
              <w:spacing w:after="60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7392" behindDoc="1" locked="0" layoutInCell="1" allowOverlap="1" wp14:anchorId="6B7A08DE" wp14:editId="3E12DB29">
                  <wp:simplePos x="0" y="0"/>
                  <wp:positionH relativeFrom="column">
                    <wp:posOffset>66039</wp:posOffset>
                  </wp:positionH>
                  <wp:positionV relativeFrom="paragraph">
                    <wp:posOffset>331470</wp:posOffset>
                  </wp:positionV>
                  <wp:extent cx="2042967" cy="293370"/>
                  <wp:effectExtent l="0" t="0" r="1905" b="0"/>
                  <wp:wrapTight wrapText="bothSides">
                    <wp:wrapPolygon edited="0">
                      <wp:start x="0" y="0"/>
                      <wp:lineTo x="0" y="20571"/>
                      <wp:lineTo x="21486" y="20571"/>
                      <wp:lineTo x="21486" y="0"/>
                      <wp:lineTo x="0" y="0"/>
                    </wp:wrapPolygon>
                  </wp:wrapTight>
                  <wp:docPr id="48" name="Picture 4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311" cy="2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49802E" w14:textId="7B3CD14E" w:rsidR="007B348F" w:rsidRDefault="007B348F" w:rsidP="007B348F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43434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65BA43" wp14:editId="2217370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502285</wp:posOffset>
                      </wp:positionV>
                      <wp:extent cx="1937442" cy="479770"/>
                      <wp:effectExtent l="0" t="0" r="18415" b="158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7442" cy="47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CE37B4" w14:textId="77777777" w:rsidR="007B348F" w:rsidRPr="0097740C" w:rsidRDefault="007B348F" w:rsidP="007B348F">
                                  <w:pPr>
                                    <w:pStyle w:val="Heading1"/>
                                    <w:spacing w:line="240" w:lineRule="auto"/>
                                    <w:jc w:val="center"/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</w:pPr>
                                  <w:r w:rsidRPr="0097740C"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  <w:t>Rushing Rivers by Kingfisher</w:t>
                                  </w:r>
                                </w:p>
                                <w:p w14:paraId="7C3BDBF0" w14:textId="77777777" w:rsidR="007B348F" w:rsidRDefault="007B348F" w:rsidP="007B34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5BA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5.05pt;margin-top:39.55pt;width:152.55pt;height:3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" fillcolor="white [3201]" strokeweight=".5pt">
                      <v:textbox>
                        <w:txbxContent>
                          <w:p w14:paraId="42CE37B4" w14:textId="77777777" w:rsidR="007B348F" w:rsidRPr="0097740C" w:rsidRDefault="007B348F" w:rsidP="007B348F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</w:pPr>
                            <w:r w:rsidRPr="0097740C"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  <w:t>Rushing Rivers by Kingfisher</w:t>
                            </w:r>
                          </w:p>
                          <w:p w14:paraId="7C3BDBF0" w14:textId="77777777" w:rsidR="007B348F" w:rsidRDefault="007B348F" w:rsidP="007B348F"/>
                        </w:txbxContent>
                      </v:textbox>
                    </v:shape>
                  </w:pict>
                </mc:Fallback>
              </mc:AlternateContent>
            </w:r>
          </w:p>
          <w:p w14:paraId="18CDC9E6" w14:textId="6D05312F" w:rsidR="007B348F" w:rsidRDefault="007B348F" w:rsidP="007B348F">
            <w:pPr>
              <w:rPr>
                <w:rFonts w:ascii="Comic Sans MS" w:hAnsi="Comic Sans MS"/>
              </w:rPr>
            </w:pPr>
          </w:p>
          <w:p w14:paraId="59EF100D" w14:textId="56BD5786" w:rsidR="007B348F" w:rsidRDefault="007B348F" w:rsidP="007B348F">
            <w:pPr>
              <w:rPr>
                <w:rFonts w:ascii="Comic Sans MS" w:hAnsi="Comic Sans MS"/>
              </w:rPr>
            </w:pPr>
          </w:p>
          <w:p w14:paraId="2E9E62DB" w14:textId="2C903DD4" w:rsidR="007B348F" w:rsidRDefault="007B348F" w:rsidP="007B348F">
            <w:pPr>
              <w:rPr>
                <w:rFonts w:ascii="Comic Sans MS" w:hAnsi="Comic Sans MS"/>
              </w:rPr>
            </w:pPr>
          </w:p>
          <w:p w14:paraId="65747222" w14:textId="323A001C" w:rsidR="007B348F" w:rsidRDefault="007B348F" w:rsidP="007B348F">
            <w:pPr>
              <w:rPr>
                <w:rFonts w:ascii="Comic Sans MS" w:hAnsi="Comic Sans MS"/>
              </w:rPr>
            </w:pPr>
            <w:r>
              <w:rPr>
                <w:rFonts w:ascii="Ebrima" w:hAnsi="Ebrim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A0FDB5" wp14:editId="633101A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790700" cy="1332865"/>
                      <wp:effectExtent l="0" t="0" r="12700" b="133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332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77B4D1" w14:textId="77777777" w:rsidR="007B348F" w:rsidRDefault="00347D7B" w:rsidP="007B348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hyperlink r:id="rId9" w:history="1">
                                    <w:r w:rsidR="007B348F" w:rsidRPr="003C63F1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https://teachers.thenational.academy/units/rushing-rivers-by-kingfisher-ea96#</w:t>
                                    </w:r>
                                  </w:hyperlink>
                                </w:p>
                                <w:p w14:paraId="421B75ED" w14:textId="77777777" w:rsidR="007B348F" w:rsidRDefault="007B34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FDB5" id="Text Box 1" o:spid="_x0000_s1027" type="#_x0000_t202" style="position:absolute;margin-left:4.9pt;margin-top:.5pt;width:141pt;height:10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" fillcolor="white [3201]" strokeweight=".5pt">
                      <v:textbox>
                        <w:txbxContent>
                          <w:p w14:paraId="2E77B4D1" w14:textId="77777777" w:rsidR="007B348F" w:rsidRDefault="007B348F" w:rsidP="007B348F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Pr="003C63F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https://teachers.thenational.academy/units/rushing-rivers-by-kingfisher-ea96#</w:t>
                              </w:r>
                            </w:hyperlink>
                          </w:p>
                          <w:p w14:paraId="421B75ED" w14:textId="77777777" w:rsidR="007B348F" w:rsidRDefault="007B348F"/>
                        </w:txbxContent>
                      </v:textbox>
                    </v:shape>
                  </w:pict>
                </mc:Fallback>
              </mc:AlternateContent>
            </w:r>
          </w:p>
          <w:p w14:paraId="086DCB42" w14:textId="77777777" w:rsidR="007B348F" w:rsidRDefault="007B348F" w:rsidP="007B348F">
            <w:pPr>
              <w:pStyle w:val="ListParagraph"/>
              <w:spacing w:after="60"/>
              <w:rPr>
                <w:rFonts w:ascii="Ebrima" w:hAnsi="Ebrima"/>
                <w:sz w:val="32"/>
              </w:rPr>
            </w:pPr>
          </w:p>
          <w:p w14:paraId="6EB692F9" w14:textId="77777777" w:rsidR="007B348F" w:rsidRPr="007B348F" w:rsidRDefault="007B348F" w:rsidP="007B348F"/>
          <w:p w14:paraId="027989A6" w14:textId="77777777" w:rsidR="007B348F" w:rsidRDefault="007B348F" w:rsidP="007B348F">
            <w:pPr>
              <w:rPr>
                <w:rFonts w:ascii="Ebrima" w:hAnsi="Ebrima"/>
                <w:sz w:val="32"/>
              </w:rPr>
            </w:pPr>
          </w:p>
          <w:p w14:paraId="7059C9A0" w14:textId="77777777" w:rsidR="007B348F" w:rsidRDefault="007B348F" w:rsidP="007B348F">
            <w:pPr>
              <w:rPr>
                <w:rFonts w:ascii="Ebrima" w:hAnsi="Ebrima"/>
                <w:sz w:val="32"/>
              </w:rPr>
            </w:pPr>
          </w:p>
          <w:p w14:paraId="6BEF2A98" w14:textId="77777777" w:rsidR="007B348F" w:rsidRDefault="007B348F" w:rsidP="007B348F">
            <w:pPr>
              <w:jc w:val="right"/>
            </w:pPr>
          </w:p>
          <w:p w14:paraId="691D97D8" w14:textId="793AE62C" w:rsidR="007B348F" w:rsidRDefault="007B348F" w:rsidP="007B348F">
            <w:pPr>
              <w:jc w:val="right"/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710464" behindDoc="1" locked="0" layoutInCell="1" allowOverlap="1" wp14:anchorId="3EA0006D" wp14:editId="01DAD347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130175</wp:posOffset>
                  </wp:positionV>
                  <wp:extent cx="706120" cy="1009650"/>
                  <wp:effectExtent l="0" t="0" r="5080" b="6350"/>
                  <wp:wrapTight wrapText="bothSides">
                    <wp:wrapPolygon edited="0">
                      <wp:start x="0" y="0"/>
                      <wp:lineTo x="0" y="21464"/>
                      <wp:lineTo x="21367" y="21464"/>
                      <wp:lineTo x="21367" y="0"/>
                      <wp:lineTo x="0" y="0"/>
                    </wp:wrapPolygon>
                  </wp:wrapTight>
                  <wp:docPr id="56" name="Picture 56" descr="A picture containing text, nature, rav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, nature, ravin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9F63FD" w14:textId="5FA5DDCD" w:rsidR="007B348F" w:rsidRPr="007B348F" w:rsidRDefault="007B348F" w:rsidP="007B348F">
            <w:pPr>
              <w:jc w:val="right"/>
            </w:pPr>
          </w:p>
        </w:tc>
        <w:tc>
          <w:tcPr>
            <w:tcW w:w="3952" w:type="dxa"/>
          </w:tcPr>
          <w:p w14:paraId="2E0CDF84" w14:textId="512239E1" w:rsidR="007B348F" w:rsidRPr="0031322F" w:rsidRDefault="007B348F" w:rsidP="007B348F">
            <w:pPr>
              <w:pStyle w:val="trt0xe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11488" behindDoc="1" locked="0" layoutInCell="1" allowOverlap="1" wp14:anchorId="4CDD6D71" wp14:editId="2F823179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90805</wp:posOffset>
                  </wp:positionV>
                  <wp:extent cx="416560" cy="4826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073" y="21032"/>
                      <wp:lineTo x="21073" y="0"/>
                      <wp:lineTo x="0" y="0"/>
                    </wp:wrapPolygon>
                  </wp:wrapTight>
                  <wp:docPr id="60" name="Picture 60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weap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6BF3C9C" wp14:editId="4147C12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46355</wp:posOffset>
                  </wp:positionV>
                  <wp:extent cx="636270" cy="8140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126" y="21229"/>
                      <wp:lineTo x="21126" y="0"/>
                      <wp:lineTo x="0" y="0"/>
                    </wp:wrapPolygon>
                  </wp:wrapTight>
                  <wp:docPr id="61" name="Picture 6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7F65">
              <w:rPr>
                <w:rFonts w:ascii="Comic Sans MS" w:hAnsi="Comic Sans MS"/>
                <w:b/>
                <w:bCs/>
                <w:noProof/>
                <w:u w:val="single"/>
              </w:rPr>
              <w:t xml:space="preserve"> </w:t>
            </w:r>
          </w:p>
          <w:p w14:paraId="13C6FA7B" w14:textId="072FD59A" w:rsidR="007B348F" w:rsidRPr="003D3344" w:rsidRDefault="007B348F" w:rsidP="007B348F">
            <w:pPr>
              <w:jc w:val="center"/>
              <w:rPr>
                <w:rFonts w:ascii="Comic Sans MS" w:hAnsi="Comic Sans MS"/>
                <w:color w:val="C00000"/>
              </w:rPr>
            </w:pPr>
            <w:r w:rsidRPr="003D3344">
              <w:rPr>
                <w:rFonts w:ascii="Comic Sans MS" w:hAnsi="Comic Sans MS"/>
                <w:color w:val="C00000"/>
              </w:rPr>
              <w:t>Features of a non-chronological report</w:t>
            </w:r>
          </w:p>
          <w:p w14:paraId="538409BD" w14:textId="0E0E49BA" w:rsidR="007B348F" w:rsidRPr="003D3344" w:rsidRDefault="007B348F" w:rsidP="007B348F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3D3344">
              <w:rPr>
                <w:rFonts w:ascii="Comic Sans MS" w:hAnsi="Comic Sans MS"/>
                <w:b/>
                <w:bCs/>
                <w:sz w:val="21"/>
                <w:szCs w:val="21"/>
              </w:rPr>
              <w:t>Watch the online recorded lesson of Mrs Doe.</w:t>
            </w:r>
          </w:p>
          <w:p w14:paraId="0B767553" w14:textId="552F13ED" w:rsidR="007B348F" w:rsidRDefault="008F00B2" w:rsidP="007B34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12512" behindDoc="1" locked="0" layoutInCell="1" allowOverlap="1" wp14:anchorId="0F19C031" wp14:editId="14B65EAA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74295</wp:posOffset>
                  </wp:positionV>
                  <wp:extent cx="613410" cy="747395"/>
                  <wp:effectExtent l="88900" t="63500" r="85090" b="65405"/>
                  <wp:wrapTight wrapText="bothSides">
                    <wp:wrapPolygon edited="0">
                      <wp:start x="-1220" y="230"/>
                      <wp:lineTo x="-2956" y="583"/>
                      <wp:lineTo x="-1233" y="6283"/>
                      <wp:lineTo x="-2969" y="6636"/>
                      <wp:lineTo x="-1245" y="12336"/>
                      <wp:lineTo x="-2982" y="12690"/>
                      <wp:lineTo x="-504" y="20883"/>
                      <wp:lineTo x="11750" y="21791"/>
                      <wp:lineTo x="19126" y="21801"/>
                      <wp:lineTo x="19560" y="21713"/>
                      <wp:lineTo x="22164" y="21183"/>
                      <wp:lineTo x="22193" y="7563"/>
                      <wp:lineTo x="21772" y="1598"/>
                      <wp:lineTo x="20910" y="-1252"/>
                      <wp:lineTo x="10499" y="-2157"/>
                      <wp:lineTo x="1819" y="-389"/>
                      <wp:lineTo x="-1220" y="230"/>
                    </wp:wrapPolygon>
                  </wp:wrapTight>
                  <wp:docPr id="62" name="Picture 6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6173">
                            <a:off x="0" y="0"/>
                            <a:ext cx="61341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F598B6" wp14:editId="753C1766">
                      <wp:simplePos x="0" y="0"/>
                      <wp:positionH relativeFrom="column">
                        <wp:posOffset>25191</wp:posOffset>
                      </wp:positionH>
                      <wp:positionV relativeFrom="paragraph">
                        <wp:posOffset>91250</wp:posOffset>
                      </wp:positionV>
                      <wp:extent cx="1241947" cy="843982"/>
                      <wp:effectExtent l="0" t="0" r="15875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1947" cy="8439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B09109" w14:textId="770A8892" w:rsidR="008F00B2" w:rsidRDefault="008F00B2">
                                  <w:r w:rsidRPr="008F00B2">
                                    <w:t>https://www.loom.com/share/57d2fc58dd3f4348a2eddd7ff74a00de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59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pt;margin-top:7.2pt;width:97.8pt;height:66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" fillcolor="white [3201]" strokeweight=".5pt">
                      <v:textbox>
                        <w:txbxContent>
                          <w:p w14:paraId="13B09109" w14:textId="770A8892" w:rsidR="008F00B2" w:rsidRDefault="008F00B2">
                            <w:r w:rsidRPr="008F00B2">
                              <w:t>https://www.loom.com/share/57d2fc58dd3f4348a2eddd7ff74a00de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7FA693" w14:textId="77777777" w:rsidR="007B348F" w:rsidRDefault="007B348F" w:rsidP="007B348F">
            <w:pPr>
              <w:rPr>
                <w:rFonts w:ascii="Comic Sans MS" w:hAnsi="Comic Sans MS"/>
              </w:rPr>
            </w:pPr>
          </w:p>
          <w:p w14:paraId="6E9A065C" w14:textId="77777777" w:rsidR="008F00B2" w:rsidRDefault="008F00B2" w:rsidP="007B348F">
            <w:pPr>
              <w:rPr>
                <w:rFonts w:ascii="Comic Sans MS" w:hAnsi="Comic Sans MS"/>
              </w:rPr>
            </w:pPr>
          </w:p>
          <w:p w14:paraId="70BA18D8" w14:textId="77777777" w:rsidR="008F00B2" w:rsidRDefault="008F00B2" w:rsidP="007B348F">
            <w:pPr>
              <w:rPr>
                <w:rFonts w:ascii="Comic Sans MS" w:hAnsi="Comic Sans MS"/>
              </w:rPr>
            </w:pPr>
          </w:p>
          <w:p w14:paraId="01E3D369" w14:textId="77777777" w:rsidR="008F00B2" w:rsidRDefault="008F00B2" w:rsidP="007B348F">
            <w:pPr>
              <w:rPr>
                <w:rFonts w:ascii="Comic Sans MS" w:hAnsi="Comic Sans MS"/>
              </w:rPr>
            </w:pPr>
          </w:p>
          <w:p w14:paraId="6E2642CC" w14:textId="2E5805D0" w:rsidR="007B348F" w:rsidRPr="00DD4BB2" w:rsidRDefault="007B348F" w:rsidP="007B348F">
            <w:pPr>
              <w:rPr>
                <w:rFonts w:ascii="Comic Sans MS" w:hAnsi="Comic Sans MS"/>
              </w:rPr>
            </w:pPr>
            <w:r w:rsidRPr="00DD4BB2">
              <w:rPr>
                <w:rFonts w:ascii="Comic Sans MS" w:hAnsi="Comic Sans MS"/>
              </w:rPr>
              <w:t xml:space="preserve">Today you will be comparing your criteria with </w:t>
            </w:r>
            <w:r>
              <w:rPr>
                <w:rFonts w:ascii="Comic Sans MS" w:hAnsi="Comic Sans MS"/>
              </w:rPr>
              <w:t xml:space="preserve">our </w:t>
            </w:r>
            <w:r w:rsidRPr="00DD4BB2">
              <w:rPr>
                <w:rFonts w:ascii="Comic Sans MS" w:hAnsi="Comic Sans MS"/>
              </w:rPr>
              <w:t>non-chronological checklist.</w:t>
            </w:r>
          </w:p>
          <w:p w14:paraId="4539EAB9" w14:textId="5E299690" w:rsidR="007B348F" w:rsidRDefault="007B348F" w:rsidP="007B348F">
            <w:pPr>
              <w:rPr>
                <w:rFonts w:cstheme="minorHAnsi"/>
              </w:rPr>
            </w:pPr>
            <w:r w:rsidRPr="00DD4BB2">
              <w:rPr>
                <w:rFonts w:cstheme="minorHAnsi"/>
              </w:rPr>
              <w:t>How did you get on?</w:t>
            </w:r>
          </w:p>
          <w:p w14:paraId="59EE963E" w14:textId="72290B98" w:rsidR="007B348F" w:rsidRPr="00DD4BB2" w:rsidRDefault="007B348F" w:rsidP="007B348F">
            <w:pPr>
              <w:rPr>
                <w:rFonts w:cstheme="minorHAnsi"/>
              </w:rPr>
            </w:pPr>
          </w:p>
          <w:p w14:paraId="10D8B55A" w14:textId="79C4CC20" w:rsidR="007B348F" w:rsidRDefault="00EF166C" w:rsidP="007B348F">
            <w:pPr>
              <w:rPr>
                <w:rFonts w:cstheme="minorHAnsi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6A5DF639" wp14:editId="26F40086">
                  <wp:extent cx="1944547" cy="3508574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69" cy="352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845A4" w14:textId="77777777" w:rsidR="007B348F" w:rsidRDefault="007B348F" w:rsidP="007B348F">
            <w:pPr>
              <w:rPr>
                <w:rFonts w:cstheme="minorHAnsi"/>
              </w:rPr>
            </w:pPr>
          </w:p>
          <w:p w14:paraId="3106BCF7" w14:textId="57D004E2" w:rsidR="007B348F" w:rsidRPr="00DD4BB2" w:rsidRDefault="007B348F" w:rsidP="007B348F">
            <w:pPr>
              <w:rPr>
                <w:rFonts w:cstheme="minorHAnsi"/>
              </w:rPr>
            </w:pPr>
            <w:r w:rsidRPr="00DD4BB2">
              <w:rPr>
                <w:rFonts w:cstheme="minorHAnsi"/>
              </w:rPr>
              <w:t>Using the combination of yours and mine, look through the two non-chronological reports and identify the features.</w:t>
            </w:r>
          </w:p>
          <w:p w14:paraId="5CCBDF2A" w14:textId="7C5F9C2D" w:rsidR="007B348F" w:rsidRPr="007F0EA2" w:rsidRDefault="007B348F" w:rsidP="007B348F">
            <w:pPr>
              <w:pStyle w:val="trt0xe"/>
              <w:spacing w:before="0" w:beforeAutospacing="0" w:after="60" w:afterAutospacing="0"/>
              <w:rPr>
                <w:rFonts w:ascii="Comic Sans MS" w:hAnsi="Comic Sans MS"/>
              </w:rPr>
            </w:pPr>
          </w:p>
        </w:tc>
        <w:tc>
          <w:tcPr>
            <w:tcW w:w="2661" w:type="dxa"/>
          </w:tcPr>
          <w:p w14:paraId="04D1A607" w14:textId="4604DFC1" w:rsidR="007B348F" w:rsidRDefault="007B348F" w:rsidP="007B348F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1027669" w14:textId="77777777" w:rsidR="007B348F" w:rsidRPr="0066681C" w:rsidRDefault="007B348F" w:rsidP="007B348F">
            <w:pPr>
              <w:jc w:val="center"/>
            </w:pPr>
            <w:r>
              <w:rPr>
                <w:rFonts w:ascii="Arial" w:hAnsi="Arial" w:cs="Arial"/>
                <w:color w:val="404040"/>
                <w:shd w:val="clear" w:color="auto" w:fill="E8ECF2"/>
              </w:rPr>
              <w:t>Equivalent fractions</w:t>
            </w:r>
          </w:p>
          <w:p w14:paraId="46857123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highlight w:val="yellow"/>
                <w:u w:val="single"/>
              </w:rPr>
              <w:t>Video</w:t>
            </w:r>
          </w:p>
          <w:p w14:paraId="08522123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u w:val="single"/>
              </w:rPr>
              <w:t>https://vimeo.com/498327611</w:t>
            </w:r>
          </w:p>
          <w:p w14:paraId="51CDF1E3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highlight w:val="yellow"/>
                <w:u w:val="single"/>
              </w:rPr>
              <w:t>Teaching slides</w:t>
            </w:r>
          </w:p>
          <w:p w14:paraId="64C577D1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u w:val="single"/>
              </w:rPr>
              <w:t>https://resources.whiterosemaths.com/wp-content/uploads/2021/01/Spr5.4.3-Equivalent-fractions.pptx</w:t>
            </w:r>
          </w:p>
          <w:p w14:paraId="06926B6A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highlight w:val="yellow"/>
                <w:u w:val="single"/>
              </w:rPr>
              <w:t>True and False</w:t>
            </w:r>
          </w:p>
          <w:p w14:paraId="3A2F76DC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u w:val="single"/>
              </w:rPr>
              <w:t>https://resources.whiterosemaths.com/wp-content/uploads/2020/01/T-or-F-Year-5-Spring-B2-S1-Equivalent-fractions.pdf</w:t>
            </w:r>
          </w:p>
          <w:p w14:paraId="49EF95FC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highlight w:val="yellow"/>
                <w:u w:val="single"/>
              </w:rPr>
              <w:t>Work sheet</w:t>
            </w:r>
          </w:p>
          <w:p w14:paraId="0759CA01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u w:val="single"/>
              </w:rPr>
              <w:t>https://resources.whiterosemaths.com/wp-content/uploads/2019/12/Y5-Spring-Block-2-WO1-Equivalent-fractions-2019.pdf</w:t>
            </w:r>
          </w:p>
          <w:p w14:paraId="1AA73998" w14:textId="77777777" w:rsidR="007B348F" w:rsidRPr="0066681C" w:rsidRDefault="007B348F" w:rsidP="007B348F">
            <w:pPr>
              <w:jc w:val="center"/>
              <w:rPr>
                <w:rFonts w:cstheme="minorHAnsi"/>
                <w:sz w:val="21"/>
                <w:u w:val="single"/>
              </w:rPr>
            </w:pPr>
            <w:r w:rsidRPr="0066681C">
              <w:rPr>
                <w:rFonts w:cstheme="minorHAnsi"/>
                <w:sz w:val="21"/>
                <w:highlight w:val="yellow"/>
                <w:u w:val="single"/>
              </w:rPr>
              <w:t>Answers</w:t>
            </w:r>
          </w:p>
          <w:p w14:paraId="3D962FCA" w14:textId="1C593CA9" w:rsidR="007B348F" w:rsidRDefault="007B348F" w:rsidP="007B348F">
            <w:pPr>
              <w:pStyle w:val="Heading3"/>
              <w:spacing w:line="360" w:lineRule="atLeast"/>
              <w:jc w:val="center"/>
              <w:outlineLvl w:val="2"/>
            </w:pPr>
            <w:r w:rsidRPr="0066681C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https://resources.whiterosemaths.com/wp-content/uploads/2019/12/Y5-Spring-Block-2-ANS1-Equivalent-fractions-2019.pdf</w:t>
            </w:r>
          </w:p>
          <w:p w14:paraId="79DAFE5B" w14:textId="056420CB" w:rsidR="007B348F" w:rsidRDefault="007B348F" w:rsidP="007B348F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15CE284" w14:textId="77777777" w:rsidR="007B348F" w:rsidRDefault="007B348F" w:rsidP="007B348F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912418D" w14:textId="77777777" w:rsidR="007B348F" w:rsidRDefault="007B348F" w:rsidP="007B348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51C367D" w14:textId="77777777" w:rsidR="007B348F" w:rsidRDefault="007B348F" w:rsidP="007B348F">
            <w:pPr>
              <w:jc w:val="center"/>
              <w:rPr>
                <w:rFonts w:ascii="Comic Sans MS" w:hAnsi="Comic Sans MS"/>
                <w:szCs w:val="18"/>
              </w:rPr>
            </w:pPr>
          </w:p>
          <w:p w14:paraId="159ADEF8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53835314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3E8590CF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1C2D0800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2B3A7ED5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415BB716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63FC7030" w14:textId="725AC0F3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6004297E" w14:textId="297C2EF0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37FC3873" w14:textId="2C189788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5D42A712" w14:textId="77777777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  <w:p w14:paraId="143D2AA6" w14:textId="620E64EC" w:rsidR="007B348F" w:rsidRDefault="007B348F" w:rsidP="007B348F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143" w:type="dxa"/>
          </w:tcPr>
          <w:p w14:paraId="0AFBCF18" w14:textId="77777777" w:rsidR="007B348F" w:rsidRDefault="007B348F" w:rsidP="007B348F">
            <w:pPr>
              <w:rPr>
                <w:rFonts w:ascii="Comic Sans MS" w:hAnsi="Comic Sans MS"/>
                <w:b/>
                <w:bCs/>
              </w:rPr>
            </w:pPr>
          </w:p>
          <w:p w14:paraId="79448868" w14:textId="77777777" w:rsidR="007B348F" w:rsidRPr="003D3344" w:rsidRDefault="007B348F" w:rsidP="007B348F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82719">
              <w:rPr>
                <w:rFonts w:ascii="Comic Sans MS" w:hAnsi="Comic Sans MS"/>
                <w:b/>
                <w:bCs/>
                <w:u w:val="single"/>
              </w:rPr>
              <w:t>PSHE</w:t>
            </w:r>
          </w:p>
          <w:p w14:paraId="553202EE" w14:textId="77777777" w:rsidR="007B348F" w:rsidRDefault="007B348F" w:rsidP="007B348F">
            <w:pPr>
              <w:rPr>
                <w:rFonts w:ascii="Comic Sans MS" w:hAnsi="Comic Sans MS"/>
                <w:b/>
                <w:bCs/>
              </w:rPr>
            </w:pPr>
            <w:r w:rsidRPr="00D82719">
              <w:rPr>
                <w:rFonts w:ascii="Comic Sans MS" w:hAnsi="Comic Sans MS"/>
                <w:noProof/>
                <w:sz w:val="32"/>
                <w:u w:val="single"/>
              </w:rPr>
              <w:drawing>
                <wp:anchor distT="0" distB="0" distL="114300" distR="114300" simplePos="0" relativeHeight="251715584" behindDoc="1" locked="0" layoutInCell="1" allowOverlap="1" wp14:anchorId="72E845C7" wp14:editId="53C9D21C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229235</wp:posOffset>
                  </wp:positionV>
                  <wp:extent cx="1400175" cy="610235"/>
                  <wp:effectExtent l="0" t="0" r="0" b="0"/>
                  <wp:wrapTight wrapText="bothSides">
                    <wp:wrapPolygon edited="0">
                      <wp:start x="0" y="0"/>
                      <wp:lineTo x="0" y="21128"/>
                      <wp:lineTo x="21355" y="21128"/>
                      <wp:lineTo x="21355" y="0"/>
                      <wp:lineTo x="0" y="0"/>
                    </wp:wrapPolygon>
                  </wp:wrapTight>
                  <wp:docPr id="93" name="Picture 9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B28CB" w14:textId="77777777" w:rsidR="007B348F" w:rsidRDefault="007B348F" w:rsidP="008F00B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98E410" w14:textId="77777777" w:rsidR="007B348F" w:rsidRDefault="007B348F" w:rsidP="007B34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721E71" w14:textId="77777777" w:rsidR="007B348F" w:rsidRPr="00C7418E" w:rsidRDefault="007B348F" w:rsidP="007B348F">
            <w:pPr>
              <w:jc w:val="center"/>
              <w:rPr>
                <w:rStyle w:val="normaltextrun"/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930FA1">
              <w:rPr>
                <w:rFonts w:ascii="Comic Sans MS" w:hAnsi="Comic Sans MS"/>
                <w:sz w:val="20"/>
                <w:szCs w:val="20"/>
              </w:rPr>
              <w:t>I have thought about how money affects the way I live.</w:t>
            </w:r>
          </w:p>
          <w:p w14:paraId="5206ACB7" w14:textId="77777777" w:rsidR="007B348F" w:rsidRDefault="007B348F" w:rsidP="007B34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651CD640" w14:textId="77777777" w:rsidR="007B348F" w:rsidRPr="00E61098" w:rsidRDefault="007B348F" w:rsidP="007B348F">
            <w:pPr>
              <w:rPr>
                <w:rFonts w:ascii="Calibri" w:hAnsi="Calibri" w:cs="Arial"/>
                <w:bCs/>
                <w:u w:val="single"/>
              </w:rPr>
            </w:pPr>
            <w:r w:rsidRPr="00E61098">
              <w:rPr>
                <w:rFonts w:ascii="Calibri" w:hAnsi="Calibri" w:cs="Arial"/>
                <w:bCs/>
                <w:u w:val="single"/>
              </w:rPr>
              <w:t>Introduction</w:t>
            </w:r>
          </w:p>
          <w:p w14:paraId="1E543310" w14:textId="77777777" w:rsidR="007B348F" w:rsidRPr="00E61098" w:rsidRDefault="007B348F" w:rsidP="007B348F">
            <w:p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Think about these questions</w:t>
            </w:r>
            <w:r>
              <w:rPr>
                <w:rFonts w:ascii="Calibri" w:hAnsi="Calibri" w:cs="Arial"/>
              </w:rPr>
              <w:t>:</w:t>
            </w:r>
          </w:p>
          <w:p w14:paraId="1F37B02D" w14:textId="77777777" w:rsidR="007B348F" w:rsidRPr="00E61098" w:rsidRDefault="007B348F" w:rsidP="007B348F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What makes you happy?</w:t>
            </w:r>
          </w:p>
          <w:p w14:paraId="366E6D23" w14:textId="77777777" w:rsidR="007B348F" w:rsidRPr="00E61098" w:rsidRDefault="007B348F" w:rsidP="007B348F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When and where are you happiest?</w:t>
            </w:r>
          </w:p>
          <w:p w14:paraId="455DB9CC" w14:textId="77777777" w:rsidR="007B348F" w:rsidRPr="00E61098" w:rsidRDefault="007B348F" w:rsidP="007B348F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Do the things that make you happy need money?</w:t>
            </w:r>
          </w:p>
          <w:p w14:paraId="37AD9808" w14:textId="77777777" w:rsidR="007B348F" w:rsidRPr="00E61098" w:rsidRDefault="007B348F" w:rsidP="007B348F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What do we mean by being ‘rich’?</w:t>
            </w:r>
          </w:p>
          <w:p w14:paraId="19AE4B57" w14:textId="77777777" w:rsidR="007B348F" w:rsidRPr="00E61098" w:rsidRDefault="007B348F" w:rsidP="007B348F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What amount of money would make you rich?</w:t>
            </w:r>
          </w:p>
          <w:p w14:paraId="4E8D19AD" w14:textId="77777777" w:rsidR="007B348F" w:rsidRPr="00E61098" w:rsidRDefault="007B348F" w:rsidP="007B348F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Is it better to be rich or happy?</w:t>
            </w:r>
          </w:p>
          <w:p w14:paraId="161EF038" w14:textId="77777777" w:rsidR="007B348F" w:rsidRPr="00C7418E" w:rsidRDefault="007B348F" w:rsidP="007B348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61098">
              <w:rPr>
                <w:rFonts w:ascii="Calibri" w:hAnsi="Calibri" w:cs="Arial"/>
              </w:rPr>
              <w:t>Can being rich make you happy/happier?</w:t>
            </w:r>
          </w:p>
          <w:p w14:paraId="3BF25D2D" w14:textId="77777777" w:rsidR="007B348F" w:rsidRDefault="007B348F" w:rsidP="007B348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</w:p>
          <w:p w14:paraId="5BED501A" w14:textId="77777777" w:rsidR="007B348F" w:rsidRDefault="007B348F" w:rsidP="007B348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A26DD99" w14:textId="77777777" w:rsidR="007B348F" w:rsidRPr="00E61098" w:rsidRDefault="007B348F" w:rsidP="007B348F">
            <w:pPr>
              <w:rPr>
                <w:rFonts w:ascii="Calibri" w:hAnsi="Calibri" w:cs="Arial"/>
                <w:u w:val="single"/>
              </w:rPr>
            </w:pPr>
            <w:r w:rsidRPr="00E61098">
              <w:rPr>
                <w:rFonts w:ascii="Calibri" w:hAnsi="Calibri" w:cs="Arial"/>
                <w:u w:val="single"/>
              </w:rPr>
              <w:t xml:space="preserve">Activity 1: </w:t>
            </w:r>
          </w:p>
          <w:p w14:paraId="000FFC7F" w14:textId="77777777" w:rsidR="007B348F" w:rsidRDefault="007B348F" w:rsidP="007B348F">
            <w:p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 xml:space="preserve">Discuss what a ‘good day’ is. What would a good day feel like? </w:t>
            </w:r>
          </w:p>
          <w:p w14:paraId="00563350" w14:textId="77777777" w:rsidR="007B348F" w:rsidRDefault="007B348F" w:rsidP="007B348F">
            <w:p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 xml:space="preserve">How would they know that it had been a good day? </w:t>
            </w:r>
          </w:p>
          <w:p w14:paraId="05FB26C2" w14:textId="77777777" w:rsidR="007B348F" w:rsidRDefault="007B348F" w:rsidP="007B348F">
            <w:pPr>
              <w:rPr>
                <w:rFonts w:ascii="Calibri" w:hAnsi="Calibri" w:cs="Arial"/>
              </w:rPr>
            </w:pPr>
          </w:p>
          <w:p w14:paraId="0F0AA56F" w14:textId="77777777" w:rsidR="007B348F" w:rsidRDefault="007B348F" w:rsidP="007B348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E61098">
              <w:rPr>
                <w:rFonts w:ascii="Calibri" w:hAnsi="Calibri" w:cs="Arial"/>
              </w:rPr>
              <w:t>ake a list of what makes a good day</w:t>
            </w:r>
            <w:r>
              <w:rPr>
                <w:rFonts w:ascii="Calibri" w:hAnsi="Calibri" w:cs="Arial"/>
              </w:rPr>
              <w:t>.</w:t>
            </w:r>
          </w:p>
          <w:p w14:paraId="26794046" w14:textId="77777777" w:rsidR="007B348F" w:rsidRDefault="007B348F" w:rsidP="007B348F">
            <w:pPr>
              <w:rPr>
                <w:rFonts w:ascii="Calibri" w:hAnsi="Calibri" w:cs="Arial"/>
              </w:rPr>
            </w:pPr>
          </w:p>
          <w:p w14:paraId="14A3876D" w14:textId="77777777" w:rsidR="007B348F" w:rsidRPr="00E61098" w:rsidRDefault="007B348F" w:rsidP="007B348F">
            <w:p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  <w:u w:val="single"/>
              </w:rPr>
              <w:t xml:space="preserve">Activity 2: </w:t>
            </w:r>
          </w:p>
          <w:p w14:paraId="608F0F17" w14:textId="77777777" w:rsidR="007B348F" w:rsidRPr="00E61098" w:rsidRDefault="007B348F" w:rsidP="007B348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E61098">
              <w:rPr>
                <w:rFonts w:ascii="Calibri" w:hAnsi="Calibri" w:cs="Arial"/>
              </w:rPr>
              <w:t xml:space="preserve">esign </w:t>
            </w:r>
            <w:r>
              <w:rPr>
                <w:rFonts w:ascii="Calibri" w:hAnsi="Calibri" w:cs="Arial"/>
              </w:rPr>
              <w:t xml:space="preserve">two weekend </w:t>
            </w:r>
            <w:r w:rsidRPr="00E61098">
              <w:rPr>
                <w:rFonts w:ascii="Calibri" w:hAnsi="Calibri" w:cs="Arial"/>
              </w:rPr>
              <w:t xml:space="preserve">timetable of fun activities.  </w:t>
            </w:r>
            <w:r>
              <w:rPr>
                <w:rFonts w:ascii="Calibri" w:hAnsi="Calibri" w:cs="Arial"/>
              </w:rPr>
              <w:t xml:space="preserve">One timetable </w:t>
            </w:r>
            <w:r w:rsidRPr="00E61098">
              <w:rPr>
                <w:rFonts w:ascii="Calibri" w:hAnsi="Calibri" w:cs="Arial"/>
              </w:rPr>
              <w:t>a weekend of ‘fun for free’</w:t>
            </w:r>
            <w:r>
              <w:rPr>
                <w:rFonts w:ascii="Calibri" w:hAnsi="Calibri" w:cs="Arial"/>
              </w:rPr>
              <w:t xml:space="preserve"> and the other timetable with an endless budget.</w:t>
            </w:r>
          </w:p>
          <w:p w14:paraId="6B42C72C" w14:textId="77777777" w:rsidR="007B348F" w:rsidRPr="00E61098" w:rsidRDefault="007B348F" w:rsidP="007B348F">
            <w:pPr>
              <w:rPr>
                <w:rFonts w:ascii="Calibri" w:hAnsi="Calibri" w:cs="Arial"/>
              </w:rPr>
            </w:pPr>
          </w:p>
          <w:p w14:paraId="7BDFD506" w14:textId="77777777" w:rsidR="007B348F" w:rsidRDefault="007B348F" w:rsidP="007B348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Think about </w:t>
            </w:r>
            <w:r w:rsidRPr="00E61098">
              <w:rPr>
                <w:rFonts w:ascii="Calibri" w:hAnsi="Calibri" w:cs="Arial"/>
              </w:rPr>
              <w:t xml:space="preserve">which of the weekends </w:t>
            </w:r>
            <w:r>
              <w:rPr>
                <w:rFonts w:ascii="Calibri" w:hAnsi="Calibri" w:cs="Arial"/>
              </w:rPr>
              <w:t xml:space="preserve">you </w:t>
            </w:r>
            <w:r w:rsidRPr="00E61098">
              <w:rPr>
                <w:rFonts w:ascii="Calibri" w:hAnsi="Calibri" w:cs="Arial"/>
              </w:rPr>
              <w:t xml:space="preserve">would prefer and why. </w:t>
            </w:r>
          </w:p>
          <w:p w14:paraId="54FC32B3" w14:textId="77777777" w:rsidR="007B348F" w:rsidRDefault="007B348F" w:rsidP="007B348F">
            <w:pPr>
              <w:rPr>
                <w:rFonts w:ascii="Calibri" w:hAnsi="Calibri" w:cs="Arial"/>
              </w:rPr>
            </w:pPr>
          </w:p>
          <w:p w14:paraId="6A31F00A" w14:textId="77777777" w:rsidR="007B348F" w:rsidRPr="00E61098" w:rsidRDefault="007B348F" w:rsidP="007B348F">
            <w:pPr>
              <w:rPr>
                <w:rFonts w:ascii="Calibri" w:hAnsi="Calibri" w:cs="Arial"/>
              </w:rPr>
            </w:pPr>
            <w:r w:rsidRPr="00E61098">
              <w:rPr>
                <w:rFonts w:ascii="Calibri" w:hAnsi="Calibri" w:cs="Arial"/>
              </w:rPr>
              <w:t>Are the activities we pay for always the best?</w:t>
            </w:r>
          </w:p>
          <w:p w14:paraId="18D2A8DF" w14:textId="77777777" w:rsidR="007B348F" w:rsidRDefault="007B348F" w:rsidP="007B348F">
            <w:pPr>
              <w:rPr>
                <w:rFonts w:ascii="Comic Sans MS" w:hAnsi="Comic Sans MS"/>
                <w:noProof/>
                <w:sz w:val="32"/>
              </w:rPr>
            </w:pPr>
          </w:p>
          <w:p w14:paraId="64A52270" w14:textId="77777777" w:rsidR="007B348F" w:rsidRPr="00C7418E" w:rsidRDefault="007B348F" w:rsidP="007B348F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0"/>
              </w:rPr>
            </w:pPr>
            <w:r w:rsidRPr="00C7418E">
              <w:rPr>
                <w:rFonts w:ascii="Calibri" w:hAnsi="Calibri"/>
                <w:b/>
                <w:color w:val="000000" w:themeColor="text1"/>
                <w:sz w:val="21"/>
                <w:szCs w:val="20"/>
              </w:rPr>
              <w:t>KEY QUESTIONS</w:t>
            </w:r>
          </w:p>
          <w:p w14:paraId="2E272211" w14:textId="77777777" w:rsidR="007B348F" w:rsidRPr="00E61098" w:rsidRDefault="007B348F" w:rsidP="007B348F">
            <w:pPr>
              <w:numPr>
                <w:ilvl w:val="0"/>
                <w:numId w:val="4"/>
              </w:numPr>
              <w:tabs>
                <w:tab w:val="left" w:pos="481"/>
              </w:tabs>
              <w:rPr>
                <w:rFonts w:ascii="Calibri" w:hAnsi="Calibri" w:cs="Arial"/>
                <w:bCs/>
              </w:rPr>
            </w:pPr>
            <w:r w:rsidRPr="00E61098">
              <w:rPr>
                <w:rFonts w:ascii="Calibri" w:hAnsi="Calibri" w:cs="Arial"/>
                <w:bCs/>
              </w:rPr>
              <w:t>What makes you happy?</w:t>
            </w:r>
          </w:p>
          <w:p w14:paraId="2E52B7ED" w14:textId="77777777" w:rsidR="007B348F" w:rsidRPr="00E61098" w:rsidRDefault="007B348F" w:rsidP="007B348F">
            <w:pPr>
              <w:numPr>
                <w:ilvl w:val="0"/>
                <w:numId w:val="4"/>
              </w:numPr>
              <w:tabs>
                <w:tab w:val="left" w:pos="481"/>
              </w:tabs>
              <w:rPr>
                <w:rFonts w:ascii="Calibri" w:hAnsi="Calibri" w:cs="Arial"/>
                <w:bCs/>
              </w:rPr>
            </w:pPr>
            <w:r w:rsidRPr="00E61098">
              <w:rPr>
                <w:rFonts w:ascii="Calibri" w:hAnsi="Calibri" w:cs="Arial"/>
                <w:bCs/>
              </w:rPr>
              <w:t>What does it mean to be rich?</w:t>
            </w:r>
          </w:p>
          <w:p w14:paraId="3666B918" w14:textId="77777777" w:rsidR="007B348F" w:rsidRPr="00E61098" w:rsidRDefault="007B348F" w:rsidP="007B348F">
            <w:pPr>
              <w:numPr>
                <w:ilvl w:val="0"/>
                <w:numId w:val="4"/>
              </w:numPr>
              <w:tabs>
                <w:tab w:val="left" w:pos="481"/>
              </w:tabs>
              <w:rPr>
                <w:rFonts w:ascii="Calibri" w:hAnsi="Calibri" w:cs="Arial"/>
                <w:bCs/>
              </w:rPr>
            </w:pPr>
            <w:r w:rsidRPr="00E61098">
              <w:rPr>
                <w:rFonts w:ascii="Calibri" w:hAnsi="Calibri" w:cs="Arial"/>
                <w:bCs/>
              </w:rPr>
              <w:t>Does money always help you become happier?</w:t>
            </w:r>
          </w:p>
          <w:p w14:paraId="1DD797D3" w14:textId="77777777" w:rsidR="007B348F" w:rsidRPr="00C7418E" w:rsidRDefault="007B348F" w:rsidP="007B34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omic Sans MS" w:hAnsi="Comic Sans MS"/>
                <w:noProof/>
                <w:sz w:val="32"/>
              </w:rPr>
            </w:pPr>
            <w:r w:rsidRPr="00C7418E">
              <w:rPr>
                <w:rFonts w:ascii="Calibri" w:hAnsi="Calibri" w:cs="Arial"/>
                <w:bCs/>
              </w:rPr>
              <w:lastRenderedPageBreak/>
              <w:t>Can you be happy without money?</w:t>
            </w:r>
          </w:p>
          <w:p w14:paraId="0999D45C" w14:textId="36601139" w:rsidR="007B348F" w:rsidRDefault="007B348F" w:rsidP="007B348F">
            <w:pPr>
              <w:pStyle w:val="paragraph"/>
              <w:spacing w:before="0" w:beforeAutospacing="0" w:after="0" w:afterAutospacing="0"/>
              <w:textAlignment w:val="baseline"/>
              <w:rPr>
                <w:rFonts w:ascii="Ebrima" w:hAnsi="Ebrima"/>
                <w:sz w:val="32"/>
              </w:rPr>
            </w:pPr>
          </w:p>
        </w:tc>
      </w:tr>
    </w:tbl>
    <w:p w14:paraId="2B7032FC" w14:textId="31DE686A" w:rsidR="00ED4656" w:rsidRDefault="00ED4656" w:rsidP="00ED4656">
      <w:pPr>
        <w:jc w:val="center"/>
        <w:rPr>
          <w:rFonts w:ascii="Ebrima" w:hAnsi="Ebrima"/>
          <w:sz w:val="32"/>
        </w:rPr>
      </w:pPr>
    </w:p>
    <w:p w14:paraId="015712BF" w14:textId="71A9DBE1" w:rsidR="00A03FD2" w:rsidRDefault="00A03FD2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A03FD2">
        <w:tc>
          <w:tcPr>
            <w:tcW w:w="13948" w:type="dxa"/>
          </w:tcPr>
          <w:p w14:paraId="30548EE3" w14:textId="3E0BDFFF" w:rsidR="007B348F" w:rsidRDefault="007B348F" w:rsidP="007B348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Geography ideas:</w:t>
            </w:r>
          </w:p>
          <w:p w14:paraId="724C42C4" w14:textId="40F9ADEC" w:rsidR="007B348F" w:rsidRDefault="00347D7B" w:rsidP="007B348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7" w:history="1">
              <w:r w:rsidR="007B348F" w:rsidRPr="003C63F1">
                <w:rPr>
                  <w:rStyle w:val="Hyperlink"/>
                  <w:sz w:val="28"/>
                  <w:szCs w:val="28"/>
                </w:rPr>
                <w:t>https://www.natgeokids.com/uk/?s=rivers&amp;post_type=</w:t>
              </w:r>
            </w:hyperlink>
          </w:p>
          <w:p w14:paraId="72AA3BF5" w14:textId="77777777" w:rsidR="007B348F" w:rsidRDefault="00347D7B" w:rsidP="007B348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8" w:history="1">
              <w:r w:rsidR="007B348F" w:rsidRPr="003C63F1">
                <w:rPr>
                  <w:rStyle w:val="Hyperlink"/>
                  <w:sz w:val="28"/>
                  <w:szCs w:val="28"/>
                </w:rPr>
                <w:t>https://www.bbc.co.uk/bitesize/search?q=rivers</w:t>
              </w:r>
            </w:hyperlink>
          </w:p>
          <w:p w14:paraId="4DB71BB1" w14:textId="05C8C2A6" w:rsidR="0063508A" w:rsidRPr="0063508A" w:rsidRDefault="0063508A" w:rsidP="0063508A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 w:rsidR="00A03FD2"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5771436" w14:textId="1080CA18" w:rsidR="0063508A" w:rsidRPr="0063508A" w:rsidRDefault="00347D7B" w:rsidP="0063508A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63508A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E5AFB62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36ABB70" w14:textId="66648AC0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10A5938E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B1A5639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7C6AA5EA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226C00B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46425F4" w14:textId="77777777" w:rsidR="0063508A" w:rsidRPr="0063508A" w:rsidRDefault="0063508A" w:rsidP="0063508A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lastRenderedPageBreak/>
              <w:t>Keeping active:</w:t>
            </w:r>
          </w:p>
          <w:p w14:paraId="3110C155" w14:textId="6496B12D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AD59C7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FE1539C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251463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4CAB9BB8" w14:textId="77777777" w:rsidR="00ED4656" w:rsidRDefault="00ED4656" w:rsidP="007B348F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3EA422FB" w:rsidR="00ED4656" w:rsidRDefault="00ED4656" w:rsidP="00ED4656">
      <w:pPr>
        <w:jc w:val="center"/>
        <w:rPr>
          <w:rFonts w:ascii="Ebrima" w:hAnsi="Ebrima"/>
          <w:sz w:val="32"/>
        </w:rPr>
      </w:pPr>
    </w:p>
    <w:p w14:paraId="75961CF6" w14:textId="0617BA4E" w:rsidR="00A03FD2" w:rsidRPr="00A03FD2" w:rsidRDefault="00A03FD2" w:rsidP="00A03FD2">
      <w:pPr>
        <w:tabs>
          <w:tab w:val="left" w:pos="7440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ab/>
      </w:r>
    </w:p>
    <w:sectPr w:rsidR="00A03FD2" w:rsidRPr="00A03FD2" w:rsidSect="00ED4656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EB9B" w14:textId="77777777" w:rsidR="00347D7B" w:rsidRDefault="00347D7B" w:rsidP="00ED4656">
      <w:pPr>
        <w:spacing w:after="0" w:line="240" w:lineRule="auto"/>
      </w:pPr>
      <w:r>
        <w:separator/>
      </w:r>
    </w:p>
  </w:endnote>
  <w:endnote w:type="continuationSeparator" w:id="0">
    <w:p w14:paraId="4EE1A8DE" w14:textId="77777777" w:rsidR="00347D7B" w:rsidRDefault="00347D7B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CD9F" w14:textId="19904EE2" w:rsidR="00A03FD2" w:rsidRDefault="00A03FD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2EE328" wp14:editId="3E742170">
          <wp:simplePos x="0" y="0"/>
          <wp:positionH relativeFrom="column">
            <wp:posOffset>3543300</wp:posOffset>
          </wp:positionH>
          <wp:positionV relativeFrom="paragraph">
            <wp:posOffset>-250825</wp:posOffset>
          </wp:positionV>
          <wp:extent cx="1346200" cy="739775"/>
          <wp:effectExtent l="0" t="0" r="0" b="0"/>
          <wp:wrapTight wrapText="bothSides">
            <wp:wrapPolygon edited="0">
              <wp:start x="0" y="0"/>
              <wp:lineTo x="0" y="21136"/>
              <wp:lineTo x="21396" y="21136"/>
              <wp:lineTo x="21396" y="0"/>
              <wp:lineTo x="0" y="0"/>
            </wp:wrapPolygon>
          </wp:wrapTight>
          <wp:docPr id="6" name="Picture 6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8FB6" w14:textId="77777777" w:rsidR="00347D7B" w:rsidRDefault="00347D7B" w:rsidP="00ED4656">
      <w:pPr>
        <w:spacing w:after="0" w:line="240" w:lineRule="auto"/>
      </w:pPr>
      <w:r>
        <w:separator/>
      </w:r>
    </w:p>
  </w:footnote>
  <w:footnote w:type="continuationSeparator" w:id="0">
    <w:p w14:paraId="58EFCA07" w14:textId="77777777" w:rsidR="00347D7B" w:rsidRDefault="00347D7B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FD18972" w:rsidR="00ED4656" w:rsidRPr="00F7291E" w:rsidRDefault="00A03FD2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7E60359" wp14:editId="1513AD0F">
          <wp:simplePos x="0" y="0"/>
          <wp:positionH relativeFrom="column">
            <wp:posOffset>6680200</wp:posOffset>
          </wp:positionH>
          <wp:positionV relativeFrom="paragraph">
            <wp:posOffset>-321945</wp:posOffset>
          </wp:positionV>
          <wp:extent cx="2895600" cy="863600"/>
          <wp:effectExtent l="0" t="0" r="0" b="0"/>
          <wp:wrapTight wrapText="bothSides">
            <wp:wrapPolygon edited="0">
              <wp:start x="0" y="0"/>
              <wp:lineTo x="0" y="21282"/>
              <wp:lineTo x="21505" y="21282"/>
              <wp:lineTo x="21505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4C7C"/>
    <w:multiLevelType w:val="hybridMultilevel"/>
    <w:tmpl w:val="0C58E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2275"/>
    <w:multiLevelType w:val="hybridMultilevel"/>
    <w:tmpl w:val="4CDC12EC"/>
    <w:lvl w:ilvl="0" w:tplc="6CC2EA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42AC"/>
    <w:multiLevelType w:val="multilevel"/>
    <w:tmpl w:val="E00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B619E"/>
    <w:multiLevelType w:val="hybridMultilevel"/>
    <w:tmpl w:val="129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34825"/>
    <w:rsid w:val="00094B48"/>
    <w:rsid w:val="00124D54"/>
    <w:rsid w:val="00131F08"/>
    <w:rsid w:val="00152ED7"/>
    <w:rsid w:val="00267750"/>
    <w:rsid w:val="002D4B81"/>
    <w:rsid w:val="002E5161"/>
    <w:rsid w:val="00324988"/>
    <w:rsid w:val="0034282B"/>
    <w:rsid w:val="00347D7B"/>
    <w:rsid w:val="003F1D8E"/>
    <w:rsid w:val="00443B02"/>
    <w:rsid w:val="004A3717"/>
    <w:rsid w:val="00504EBE"/>
    <w:rsid w:val="00532461"/>
    <w:rsid w:val="005D73FA"/>
    <w:rsid w:val="005F5CC9"/>
    <w:rsid w:val="0063508A"/>
    <w:rsid w:val="006D7D32"/>
    <w:rsid w:val="006F4B27"/>
    <w:rsid w:val="007440CD"/>
    <w:rsid w:val="00750223"/>
    <w:rsid w:val="00760CBF"/>
    <w:rsid w:val="007611A9"/>
    <w:rsid w:val="007B348F"/>
    <w:rsid w:val="007B3800"/>
    <w:rsid w:val="007E415E"/>
    <w:rsid w:val="007F0EA2"/>
    <w:rsid w:val="00865CCD"/>
    <w:rsid w:val="008B66E2"/>
    <w:rsid w:val="008F00B2"/>
    <w:rsid w:val="009C5512"/>
    <w:rsid w:val="009D72C6"/>
    <w:rsid w:val="009E18AA"/>
    <w:rsid w:val="009E6033"/>
    <w:rsid w:val="009F4340"/>
    <w:rsid w:val="00A03FD2"/>
    <w:rsid w:val="00A941C1"/>
    <w:rsid w:val="00B44E96"/>
    <w:rsid w:val="00B9667A"/>
    <w:rsid w:val="00C3390F"/>
    <w:rsid w:val="00D530A4"/>
    <w:rsid w:val="00DE7015"/>
    <w:rsid w:val="00E012F4"/>
    <w:rsid w:val="00E05558"/>
    <w:rsid w:val="00ED4656"/>
    <w:rsid w:val="00EE2E3C"/>
    <w:rsid w:val="00EF166C"/>
    <w:rsid w:val="00F67E24"/>
    <w:rsid w:val="00FB3EEE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3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30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0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40CD"/>
  </w:style>
  <w:style w:type="character" w:customStyle="1" w:styleId="eop">
    <w:name w:val="eop"/>
    <w:basedOn w:val="DefaultParagraphFont"/>
    <w:rsid w:val="007440CD"/>
  </w:style>
  <w:style w:type="paragraph" w:customStyle="1" w:styleId="paragraph">
    <w:name w:val="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440CD"/>
  </w:style>
  <w:style w:type="paragraph" w:customStyle="1" w:styleId="blocks-text-blockparagraph">
    <w:name w:val="blocks-text-block__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7D32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8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66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B66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8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B3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bbc.co.uk/bitesize/search?q=river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natgeokids.com/uk/?s=rivers&amp;post_type=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teachers.thenational.academy/units/rushing-rivers-by-kingfisher-ea96#" TargetMode="External"/><Relationship Id="rId19" Type="http://schemas.openxmlformats.org/officeDocument/2006/relationships/hyperlink" Target="https://www.literacyshed.com/story-star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units/rushing-rivers-by-kingfisher-ea96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2021-02-24T17:01:00Z</dcterms:created>
  <dcterms:modified xsi:type="dcterms:W3CDTF">2021-02-24T17:01:00Z</dcterms:modified>
</cp:coreProperties>
</file>