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B5BA" w14:textId="7298F46B" w:rsidR="00ED4656" w:rsidRDefault="00ED4656" w:rsidP="7CC09430">
      <w:pPr>
        <w:jc w:val="center"/>
        <w:rPr>
          <w:rFonts w:ascii="Ebrima" w:hAnsi="Ebrima"/>
          <w:sz w:val="32"/>
          <w:szCs w:val="32"/>
        </w:rPr>
      </w:pPr>
      <w:r w:rsidRPr="5EA0061F">
        <w:rPr>
          <w:rFonts w:ascii="Ebrima" w:hAnsi="Ebrima"/>
          <w:sz w:val="32"/>
          <w:szCs w:val="32"/>
        </w:rPr>
        <w:t xml:space="preserve">School Closure </w:t>
      </w:r>
      <w:r w:rsidR="770FAEC2" w:rsidRPr="5EA0061F">
        <w:rPr>
          <w:rFonts w:ascii="Ebrima" w:hAnsi="Ebrima"/>
          <w:sz w:val="32"/>
          <w:szCs w:val="32"/>
        </w:rPr>
        <w:t>Daily Planning</w:t>
      </w:r>
      <w:r w:rsidRPr="5EA0061F">
        <w:rPr>
          <w:rFonts w:ascii="Ebrima" w:hAnsi="Ebrima"/>
          <w:sz w:val="32"/>
          <w:szCs w:val="32"/>
        </w:rPr>
        <w:t xml:space="preserve">- </w:t>
      </w:r>
      <w:r w:rsidR="00681791">
        <w:rPr>
          <w:rFonts w:ascii="Ebrima" w:hAnsi="Ebrima"/>
          <w:sz w:val="32"/>
          <w:szCs w:val="32"/>
        </w:rPr>
        <w:t>Opal</w:t>
      </w:r>
      <w:r w:rsidRPr="5EA0061F">
        <w:rPr>
          <w:rFonts w:ascii="Ebrima" w:hAnsi="Ebrima"/>
          <w:sz w:val="32"/>
          <w:szCs w:val="32"/>
        </w:rPr>
        <w:t xml:space="preserve"> 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13"/>
        <w:gridCol w:w="3198"/>
        <w:gridCol w:w="3197"/>
        <w:gridCol w:w="3198"/>
      </w:tblGrid>
      <w:tr w:rsidR="00ED4656" w14:paraId="5CAFE9ED" w14:textId="77777777" w:rsidTr="00D8348B">
        <w:tc>
          <w:tcPr>
            <w:tcW w:w="1668" w:type="dxa"/>
            <w:shd w:val="clear" w:color="auto" w:fill="E2EFD9" w:themeFill="accent6" w:themeFillTint="33"/>
          </w:tcPr>
          <w:p w14:paraId="7B02AFC4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913" w:type="dxa"/>
            <w:shd w:val="clear" w:color="auto" w:fill="E2EFD9" w:themeFill="accent6" w:themeFillTint="33"/>
          </w:tcPr>
          <w:p w14:paraId="778F0F4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FFC0775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197" w:type="dxa"/>
            <w:shd w:val="clear" w:color="auto" w:fill="E2EFD9" w:themeFill="accent6" w:themeFillTint="33"/>
          </w:tcPr>
          <w:p w14:paraId="361F2393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3782C29" w14:textId="61CB84F9" w:rsidR="00ED4656" w:rsidRDefault="00A10D58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Other</w:t>
            </w:r>
          </w:p>
        </w:tc>
      </w:tr>
      <w:tr w:rsidR="00D8348B" w:rsidRPr="008A643B" w14:paraId="2C055FC8" w14:textId="77777777" w:rsidTr="00D8348B">
        <w:tc>
          <w:tcPr>
            <w:tcW w:w="1668" w:type="dxa"/>
          </w:tcPr>
          <w:p w14:paraId="0BDF9A6E" w14:textId="1CF38984" w:rsidR="00D8348B" w:rsidRPr="00A04E91" w:rsidRDefault="00560E76" w:rsidP="00ED46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  <w:r w:rsidR="00145E0D" w:rsidRPr="00A04E91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>03.</w:t>
            </w:r>
            <w:r w:rsidR="00145E0D" w:rsidRPr="00A04E91">
              <w:rPr>
                <w:rFonts w:ascii="Comic Sans MS" w:hAnsi="Comic Sans MS"/>
                <w:sz w:val="24"/>
                <w:szCs w:val="24"/>
              </w:rPr>
              <w:t>0</w:t>
            </w:r>
            <w:r w:rsidR="00892E8A" w:rsidRPr="00A04E91">
              <w:rPr>
                <w:rFonts w:ascii="Comic Sans MS" w:hAnsi="Comic Sans MS"/>
                <w:sz w:val="24"/>
                <w:szCs w:val="24"/>
              </w:rPr>
              <w:t>2</w:t>
            </w:r>
            <w:r w:rsidR="00145E0D" w:rsidRPr="00A04E91">
              <w:rPr>
                <w:rFonts w:ascii="Comic Sans MS" w:hAnsi="Comic Sans MS"/>
                <w:sz w:val="24"/>
                <w:szCs w:val="24"/>
              </w:rPr>
              <w:t>.21</w:t>
            </w:r>
          </w:p>
        </w:tc>
        <w:tc>
          <w:tcPr>
            <w:tcW w:w="2913" w:type="dxa"/>
          </w:tcPr>
          <w:p w14:paraId="6680CF98" w14:textId="795F2310" w:rsidR="00105E6B" w:rsidRDefault="00560E76" w:rsidP="00560E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Reread the newspaper report from Monday </w:t>
            </w:r>
            <w:r w:rsidR="00E64CBB">
              <w:rPr>
                <w:rFonts w:ascii="Comic Sans MS" w:hAnsi="Comic Sans MS"/>
                <w:sz w:val="24"/>
                <w:szCs w:val="24"/>
              </w:rPr>
              <w:t>then c</w:t>
            </w:r>
            <w:r>
              <w:rPr>
                <w:rFonts w:ascii="Comic Sans MS" w:hAnsi="Comic Sans MS"/>
                <w:sz w:val="24"/>
                <w:szCs w:val="24"/>
              </w:rPr>
              <w:t>omplete the comprehension sheet</w:t>
            </w:r>
            <w:r w:rsidR="00E64CBB">
              <w:rPr>
                <w:rFonts w:ascii="Comic Sans MS" w:hAnsi="Comic Sans MS"/>
                <w:sz w:val="24"/>
                <w:szCs w:val="24"/>
              </w:rPr>
              <w:t xml:space="preserve"> below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7C74653B" w14:textId="77777777" w:rsidR="00560E76" w:rsidRDefault="00560E76" w:rsidP="00560E7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60E76">
              <w:rPr>
                <w:rFonts w:ascii="Comic Sans MS" w:hAnsi="Comic Sans MS"/>
                <w:sz w:val="24"/>
                <w:szCs w:val="24"/>
                <w:u w:val="single"/>
              </w:rPr>
              <w:t>Y.1</w:t>
            </w:r>
          </w:p>
          <w:p w14:paraId="357BF453" w14:textId="77777777" w:rsidR="00560E76" w:rsidRDefault="00560E76" w:rsidP="00560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33931FAF" wp14:editId="6F4743AD">
                  <wp:extent cx="694690" cy="963295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52C89D" w14:textId="77777777" w:rsidR="00560E76" w:rsidRDefault="00560E76" w:rsidP="00560E7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60E76">
              <w:rPr>
                <w:rFonts w:ascii="Comic Sans MS" w:hAnsi="Comic Sans MS"/>
                <w:sz w:val="24"/>
                <w:szCs w:val="24"/>
                <w:u w:val="single"/>
              </w:rPr>
              <w:t>Y.2</w:t>
            </w:r>
          </w:p>
          <w:p w14:paraId="6A05A809" w14:textId="23FF8261" w:rsidR="00E64CBB" w:rsidRPr="00560E76" w:rsidRDefault="00E64CBB" w:rsidP="00560E7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u w:val="single"/>
              </w:rPr>
              <w:drawing>
                <wp:inline distT="0" distB="0" distL="0" distR="0" wp14:anchorId="17ADFA17" wp14:editId="794B2862">
                  <wp:extent cx="725170" cy="952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dxa"/>
          </w:tcPr>
          <w:p w14:paraId="1D7C06E8" w14:textId="77777777" w:rsidR="00E64CBB" w:rsidRDefault="00E64CBB" w:rsidP="00E64CBB">
            <w:pPr>
              <w:spacing w:after="200"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43D0F38" wp14:editId="2CD9E07F">
                  <wp:extent cx="402590" cy="359410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09FDF9" w14:textId="6991BB48" w:rsidR="00597B16" w:rsidRDefault="00892E8A" w:rsidP="00597B16">
            <w:pPr>
              <w:spacing w:after="200"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4E91">
              <w:rPr>
                <w:rFonts w:ascii="Comic Sans MS" w:hAnsi="Comic Sans MS"/>
                <w:sz w:val="24"/>
                <w:szCs w:val="24"/>
              </w:rPr>
              <w:t xml:space="preserve">Yesterday, </w:t>
            </w:r>
            <w:r w:rsidR="00E64CBB">
              <w:rPr>
                <w:rFonts w:ascii="Comic Sans MS" w:hAnsi="Comic Sans MS"/>
                <w:sz w:val="24"/>
                <w:szCs w:val="24"/>
              </w:rPr>
              <w:t xml:space="preserve">you wrote the introductory sentences for your newspaper report about The Paper Bag Princess. Today, in your writing, I would like you to </w:t>
            </w:r>
            <w:r w:rsidR="00DC05F6">
              <w:rPr>
                <w:rFonts w:ascii="Comic Sans MS" w:hAnsi="Comic Sans MS"/>
                <w:sz w:val="24"/>
                <w:szCs w:val="24"/>
              </w:rPr>
              <w:t>help write the next part of the newspaper report, by thinking about the best verbs to use in the spaces in the paragraph on the sheet below:</w:t>
            </w:r>
          </w:p>
          <w:p w14:paraId="5A39BBE3" w14:textId="1D016D30" w:rsidR="00DC05F6" w:rsidRPr="00A04E91" w:rsidRDefault="00597B16" w:rsidP="00597B16">
            <w:pPr>
              <w:spacing w:after="200"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75A69B28" wp14:editId="73A6B709">
                  <wp:extent cx="954863" cy="51943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779" cy="525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</w:tcPr>
          <w:p w14:paraId="499D65F1" w14:textId="3828DDDD" w:rsidR="00CD5F31" w:rsidRPr="00DE18D5" w:rsidRDefault="00DE18D5" w:rsidP="008A643B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DE18D5">
              <w:rPr>
                <w:rFonts w:ascii="Comic Sans MS" w:hAnsi="Comic Sans MS"/>
                <w:sz w:val="28"/>
                <w:szCs w:val="28"/>
                <w:u w:val="single"/>
              </w:rPr>
              <w:t>Y. 1</w:t>
            </w:r>
          </w:p>
          <w:p w14:paraId="12D4270D" w14:textId="2BC6AAAF" w:rsidR="00DE18D5" w:rsidRDefault="00DE18D5" w:rsidP="008A64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Please watch the lesson in the link below and then complete the sheet:</w:t>
            </w:r>
          </w:p>
          <w:p w14:paraId="7F8EC3E0" w14:textId="2B871584" w:rsidR="005804B2" w:rsidRDefault="00BF3CD2" w:rsidP="008A64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14" w:history="1">
              <w:r w:rsidR="005804B2" w:rsidRPr="006D3D42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https://vimeo.com/500467998</w:t>
              </w:r>
            </w:hyperlink>
          </w:p>
          <w:p w14:paraId="78EB97ED" w14:textId="77777777" w:rsidR="005804B2" w:rsidRDefault="005804B2" w:rsidP="008A64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1F97D99" w14:textId="24751F23" w:rsidR="00F70FAF" w:rsidRDefault="005804B2" w:rsidP="005804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E886A4C" wp14:editId="3A9833DB">
                  <wp:extent cx="1347470" cy="798830"/>
                  <wp:effectExtent l="0" t="0" r="508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03E071" w14:textId="08D3C08E" w:rsidR="00DE18D5" w:rsidRDefault="00DE18D5" w:rsidP="008A643B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DE18D5">
              <w:rPr>
                <w:rFonts w:ascii="Comic Sans MS" w:hAnsi="Comic Sans MS"/>
                <w:sz w:val="28"/>
                <w:szCs w:val="28"/>
                <w:u w:val="single"/>
              </w:rPr>
              <w:t>Y.2</w:t>
            </w:r>
          </w:p>
          <w:p w14:paraId="3E8EC4CE" w14:textId="0D8F4165" w:rsidR="001810A2" w:rsidRDefault="001810A2" w:rsidP="008A64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Today, you will be recapping </w:t>
            </w:r>
            <w:r w:rsidR="005804B2">
              <w:rPr>
                <w:rFonts w:ascii="Comic Sans MS" w:hAnsi="Comic Sans MS"/>
                <w:sz w:val="28"/>
                <w:szCs w:val="28"/>
              </w:rPr>
              <w:t xml:space="preserve">your learning </w:t>
            </w:r>
            <w:r>
              <w:rPr>
                <w:rFonts w:ascii="Comic Sans MS" w:hAnsi="Comic Sans MS"/>
                <w:sz w:val="28"/>
                <w:szCs w:val="28"/>
              </w:rPr>
              <w:t xml:space="preserve">on block diagrams. (Think back to when we made block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diagrams on the computer about materials, last term)</w:t>
            </w:r>
            <w:r w:rsidR="005804B2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37FDA10E" w14:textId="774CF41C" w:rsidR="005804B2" w:rsidRPr="001810A2" w:rsidRDefault="005804B2" w:rsidP="008A64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Complete the worksheets below.</w:t>
            </w:r>
          </w:p>
          <w:p w14:paraId="64AAA1D7" w14:textId="0385307C" w:rsidR="00DE18D5" w:rsidRDefault="001810A2" w:rsidP="001810A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</w:rPr>
              <w:drawing>
                <wp:inline distT="0" distB="0" distL="0" distR="0" wp14:anchorId="6FF73BC1" wp14:editId="15589CD4">
                  <wp:extent cx="1146175" cy="63373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C8F396" w14:textId="77597CD9" w:rsidR="001810A2" w:rsidRPr="00DE18D5" w:rsidRDefault="001810A2" w:rsidP="001810A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</w:rPr>
              <w:drawing>
                <wp:inline distT="0" distB="0" distL="0" distR="0" wp14:anchorId="38C802F4" wp14:editId="0BB69AB3">
                  <wp:extent cx="707390" cy="82296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dxa"/>
          </w:tcPr>
          <w:p w14:paraId="0917E883" w14:textId="77777777" w:rsidR="00560E76" w:rsidRDefault="00560E76" w:rsidP="00F70F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Go on your Wednesday mile walk or jog. While you are out look at the vehicles around you. Think about the way they look. </w:t>
            </w:r>
          </w:p>
          <w:p w14:paraId="0B06F608" w14:textId="77777777" w:rsidR="00F70FAF" w:rsidRDefault="00560E76" w:rsidP="00560E7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560E76">
              <w:rPr>
                <w:rFonts w:ascii="Comic Sans MS" w:hAnsi="Comic Sans MS"/>
                <w:sz w:val="28"/>
                <w:szCs w:val="28"/>
              </w:rPr>
              <w:t>What shapes can you see on them?</w:t>
            </w:r>
          </w:p>
          <w:p w14:paraId="64D71DF2" w14:textId="77777777" w:rsidR="00560E76" w:rsidRDefault="00560E76" w:rsidP="00560E7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are the windows like?</w:t>
            </w:r>
          </w:p>
          <w:p w14:paraId="63EAB50C" w14:textId="77777777" w:rsidR="00560E76" w:rsidRDefault="00560E76" w:rsidP="00560E7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are the doors like?</w:t>
            </w:r>
          </w:p>
          <w:p w14:paraId="72A3D3EC" w14:textId="3D0F2BA7" w:rsidR="00560E76" w:rsidRPr="00560E76" w:rsidRDefault="00560E76" w:rsidP="00560E7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other features can you see and what do you think is their purpose?</w:t>
            </w:r>
          </w:p>
        </w:tc>
      </w:tr>
    </w:tbl>
    <w:p w14:paraId="0D0B940D" w14:textId="77777777" w:rsidR="00ED4656" w:rsidRPr="008A643B" w:rsidRDefault="00ED4656" w:rsidP="009F6B88">
      <w:pPr>
        <w:rPr>
          <w:rFonts w:ascii="Ebrima" w:hAnsi="Ebri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5F84D5C1" w14:textId="77777777" w:rsidTr="00ED4656">
        <w:tc>
          <w:tcPr>
            <w:tcW w:w="14174" w:type="dxa"/>
          </w:tcPr>
          <w:p w14:paraId="6594B688" w14:textId="77777777" w:rsidR="001D5366" w:rsidRPr="001D5366" w:rsidRDefault="001D5366" w:rsidP="001D5366">
            <w:pPr>
              <w:spacing w:after="160" w:line="259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D5366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Useful websites for other home learning ideas and activities.</w:t>
            </w:r>
          </w:p>
          <w:p w14:paraId="152B7C04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0415B8D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Here are a few suggestions of websites you may like to browse, for ideas of other home learning activities you could carry out with your children, during this lockdown period. I am sure there are many others available too. As I discover new ones to recommend, I will add to the list.</w:t>
            </w:r>
          </w:p>
          <w:p w14:paraId="26620F9C" w14:textId="038B42CA" w:rsidR="001D5366" w:rsidRPr="001D5366" w:rsidRDefault="00BF3CD2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8" w:history="1">
              <w:r w:rsidR="001810A2" w:rsidRPr="006D3D42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https://www.bbc.co.uk/bitesize/levels/z3g4d2p</w:t>
              </w:r>
            </w:hyperlink>
          </w:p>
          <w:p w14:paraId="1AFD8FEB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lastRenderedPageBreak/>
              <w:t>Learning videos, games and activities for children from aged 3-16+</w:t>
            </w:r>
          </w:p>
          <w:p w14:paraId="0C86DF59" w14:textId="77777777" w:rsidR="001D5366" w:rsidRPr="001D5366" w:rsidRDefault="00BF3CD2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9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https://home.oxfordowl.co.uk/reading/free-ebooks/</w:t>
              </w:r>
            </w:hyperlink>
          </w:p>
          <w:p w14:paraId="2D331CEB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 xml:space="preserve">Free </w:t>
            </w:r>
            <w:proofErr w:type="spellStart"/>
            <w:r w:rsidRPr="001D5366">
              <w:rPr>
                <w:rFonts w:ascii="Comic Sans MS" w:hAnsi="Comic Sans MS"/>
                <w:sz w:val="24"/>
                <w:szCs w:val="24"/>
              </w:rPr>
              <w:t>ebook</w:t>
            </w:r>
            <w:proofErr w:type="spellEnd"/>
            <w:r w:rsidRPr="001D5366">
              <w:rPr>
                <w:rFonts w:ascii="Comic Sans MS" w:hAnsi="Comic Sans MS"/>
                <w:sz w:val="24"/>
                <w:szCs w:val="24"/>
              </w:rPr>
              <w:t xml:space="preserve"> library – just sign up!</w:t>
            </w:r>
          </w:p>
          <w:p w14:paraId="1CE93712" w14:textId="77777777" w:rsidR="001D5366" w:rsidRPr="001D5366" w:rsidRDefault="00BF3CD2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0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https://whiterosemaths.com/homelearning/</w:t>
              </w:r>
            </w:hyperlink>
          </w:p>
          <w:p w14:paraId="39F25CE5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White Rose home learning resources. Ideal for reinforcing many of the concepts covered last term.</w:t>
            </w:r>
          </w:p>
          <w:p w14:paraId="21E28F3D" w14:textId="77777777" w:rsidR="001D5366" w:rsidRPr="001D5366" w:rsidRDefault="00BF3CD2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1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https://www.barefootcomputing.org/homelearning</w:t>
              </w:r>
            </w:hyperlink>
          </w:p>
          <w:p w14:paraId="0B9DED08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Lots of activities you can carry out at home with your child, to help them develop skills linked to the ICT curriculum, which don’t actually require screen time. Also, a couple of very good interactive screen time activities provided.</w:t>
            </w:r>
          </w:p>
          <w:p w14:paraId="449B0587" w14:textId="77777777" w:rsidR="001D5366" w:rsidRPr="001D5366" w:rsidRDefault="00BF3CD2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2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https://www.stem.org.uk/home-learning/primary</w:t>
              </w:r>
            </w:hyperlink>
          </w:p>
          <w:p w14:paraId="0A2FD9AC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Lots of amazing ideas for more science and technology activities.</w:t>
            </w:r>
          </w:p>
          <w:p w14:paraId="68BE55DA" w14:textId="77777777" w:rsidR="001D5366" w:rsidRPr="001D5366" w:rsidRDefault="00BF3CD2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3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http://www.robbiddulph.com/draw-with-rob</w:t>
              </w:r>
            </w:hyperlink>
          </w:p>
          <w:p w14:paraId="68F07924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For those of you who like drawing, some short video lessons, by the illustrator, Rob Biddulph.</w:t>
            </w:r>
          </w:p>
          <w:p w14:paraId="6C6437F6" w14:textId="77777777" w:rsidR="001D5366" w:rsidRPr="001D5366" w:rsidRDefault="00BF3CD2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4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https://www.natgeokids.com/uk/teacher-category/primary-resources/</w:t>
              </w:r>
            </w:hyperlink>
          </w:p>
          <w:p w14:paraId="60061E4C" w14:textId="068CC1FB" w:rsidR="00D8348B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A variety of resources for most curriculum areas.</w:t>
            </w:r>
          </w:p>
        </w:tc>
      </w:tr>
    </w:tbl>
    <w:p w14:paraId="44EAFD9C" w14:textId="38C67DD8" w:rsidR="00ED4656" w:rsidRDefault="00ED4656" w:rsidP="00ED4656">
      <w:pPr>
        <w:jc w:val="center"/>
        <w:rPr>
          <w:rFonts w:ascii="Ebrima" w:hAnsi="Ebrima"/>
          <w:sz w:val="32"/>
        </w:rPr>
      </w:pPr>
    </w:p>
    <w:p w14:paraId="31D69A0A" w14:textId="10E051EB" w:rsidR="00BF343E" w:rsidRDefault="00BF343E" w:rsidP="00ED4656">
      <w:pPr>
        <w:jc w:val="center"/>
        <w:rPr>
          <w:rFonts w:ascii="Ebrima" w:hAnsi="Ebrima"/>
          <w:sz w:val="32"/>
        </w:rPr>
      </w:pPr>
    </w:p>
    <w:p w14:paraId="08B36783" w14:textId="4C41A0D2" w:rsidR="00BF343E" w:rsidRDefault="00BF343E" w:rsidP="00ED4656">
      <w:pPr>
        <w:jc w:val="center"/>
        <w:rPr>
          <w:rFonts w:ascii="Ebrima" w:hAnsi="Ebrima"/>
          <w:sz w:val="32"/>
        </w:rPr>
      </w:pPr>
    </w:p>
    <w:p w14:paraId="61E32E66" w14:textId="234A607F" w:rsidR="00BF343E" w:rsidRPr="00ED4656" w:rsidRDefault="00BF343E" w:rsidP="00ED4656">
      <w:pPr>
        <w:jc w:val="center"/>
        <w:rPr>
          <w:rFonts w:ascii="Ebrima" w:hAnsi="Ebrima"/>
          <w:sz w:val="32"/>
        </w:rPr>
      </w:pPr>
    </w:p>
    <w:sectPr w:rsidR="00BF343E" w:rsidRPr="00ED4656" w:rsidSect="00ED4656">
      <w:headerReference w:type="default" r:id="rId25"/>
      <w:footerReference w:type="default" r:id="rId2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C669" w14:textId="77777777" w:rsidR="00ED4656" w:rsidRDefault="00ED4656" w:rsidP="00ED4656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ED4656" w:rsidRDefault="00ED4656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C18F8" w14:textId="69F2120D" w:rsidR="009704FC" w:rsidRDefault="009704FC" w:rsidP="009704FC">
    <w:pPr>
      <w:pStyle w:val="Footer"/>
      <w:jc w:val="center"/>
    </w:pPr>
    <w:r w:rsidRPr="009704FC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06AB5BCF" wp14:editId="3329FC6D">
          <wp:extent cx="1279467" cy="8796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7724" t="32808" r="51640" b="54187"/>
                  <a:stretch/>
                </pic:blipFill>
                <pic:spPr bwMode="auto">
                  <a:xfrm>
                    <a:off x="0" y="0"/>
                    <a:ext cx="1305793" cy="8977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B0818" w14:textId="77777777" w:rsidR="00ED4656" w:rsidRDefault="00ED4656" w:rsidP="00ED4656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ED4656" w:rsidRDefault="00ED4656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0010E4E3" w:rsidR="00ED4656" w:rsidRDefault="009704FC" w:rsidP="009704FC">
    <w:pPr>
      <w:pStyle w:val="Header"/>
      <w:jc w:val="center"/>
    </w:pPr>
    <w:r>
      <w:rPr>
        <w:noProof/>
      </w:rPr>
      <w:drawing>
        <wp:inline distT="0" distB="0" distL="0" distR="0" wp14:anchorId="33DC1473" wp14:editId="787A1A71">
          <wp:extent cx="2400300" cy="716411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506" cy="728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5908"/>
    <w:multiLevelType w:val="hybridMultilevel"/>
    <w:tmpl w:val="A73AC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F2C8B"/>
    <w:multiLevelType w:val="hybridMultilevel"/>
    <w:tmpl w:val="88F47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755D1"/>
    <w:multiLevelType w:val="hybridMultilevel"/>
    <w:tmpl w:val="F9E4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E2EC7"/>
    <w:multiLevelType w:val="hybridMultilevel"/>
    <w:tmpl w:val="F0B2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03B5F"/>
    <w:multiLevelType w:val="hybridMultilevel"/>
    <w:tmpl w:val="F160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31F7A"/>
    <w:multiLevelType w:val="hybridMultilevel"/>
    <w:tmpl w:val="6F686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E25EB"/>
    <w:multiLevelType w:val="hybridMultilevel"/>
    <w:tmpl w:val="E3CA7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12F0C"/>
    <w:rsid w:val="000413C2"/>
    <w:rsid w:val="00057A47"/>
    <w:rsid w:val="00076098"/>
    <w:rsid w:val="000A7AC4"/>
    <w:rsid w:val="000D058F"/>
    <w:rsid w:val="000E7F66"/>
    <w:rsid w:val="00105E6B"/>
    <w:rsid w:val="001443EA"/>
    <w:rsid w:val="00145E0D"/>
    <w:rsid w:val="0015291A"/>
    <w:rsid w:val="00171E79"/>
    <w:rsid w:val="001810A2"/>
    <w:rsid w:val="00184554"/>
    <w:rsid w:val="001A6377"/>
    <w:rsid w:val="001C5F56"/>
    <w:rsid w:val="001D5366"/>
    <w:rsid w:val="002341FE"/>
    <w:rsid w:val="00284946"/>
    <w:rsid w:val="002D583C"/>
    <w:rsid w:val="002E1DC1"/>
    <w:rsid w:val="00317CFA"/>
    <w:rsid w:val="00342EFA"/>
    <w:rsid w:val="003B7D0D"/>
    <w:rsid w:val="003C3918"/>
    <w:rsid w:val="003C414C"/>
    <w:rsid w:val="003F67EF"/>
    <w:rsid w:val="004B3917"/>
    <w:rsid w:val="004E63AE"/>
    <w:rsid w:val="00556667"/>
    <w:rsid w:val="00560E76"/>
    <w:rsid w:val="005804B2"/>
    <w:rsid w:val="00597B16"/>
    <w:rsid w:val="005E7B9F"/>
    <w:rsid w:val="005F1D4B"/>
    <w:rsid w:val="00607B0D"/>
    <w:rsid w:val="00607DBB"/>
    <w:rsid w:val="00681791"/>
    <w:rsid w:val="006C2C7A"/>
    <w:rsid w:val="0071015B"/>
    <w:rsid w:val="00760CBF"/>
    <w:rsid w:val="00776EEF"/>
    <w:rsid w:val="00786231"/>
    <w:rsid w:val="007F33D5"/>
    <w:rsid w:val="00852402"/>
    <w:rsid w:val="00882822"/>
    <w:rsid w:val="00892E8A"/>
    <w:rsid w:val="008953BA"/>
    <w:rsid w:val="008A46FB"/>
    <w:rsid w:val="008A643B"/>
    <w:rsid w:val="008D397F"/>
    <w:rsid w:val="008F5BE1"/>
    <w:rsid w:val="00904D7D"/>
    <w:rsid w:val="00957A3D"/>
    <w:rsid w:val="0096061A"/>
    <w:rsid w:val="009704FC"/>
    <w:rsid w:val="00981542"/>
    <w:rsid w:val="00982B63"/>
    <w:rsid w:val="009C2ECC"/>
    <w:rsid w:val="009D39F1"/>
    <w:rsid w:val="009F6B88"/>
    <w:rsid w:val="00A04E91"/>
    <w:rsid w:val="00A10D58"/>
    <w:rsid w:val="00A11F05"/>
    <w:rsid w:val="00A77394"/>
    <w:rsid w:val="00B07E0B"/>
    <w:rsid w:val="00B6498C"/>
    <w:rsid w:val="00B71E40"/>
    <w:rsid w:val="00B77469"/>
    <w:rsid w:val="00B9667A"/>
    <w:rsid w:val="00B97639"/>
    <w:rsid w:val="00BF343E"/>
    <w:rsid w:val="00BF3CD2"/>
    <w:rsid w:val="00BF44EF"/>
    <w:rsid w:val="00BF7B22"/>
    <w:rsid w:val="00C25998"/>
    <w:rsid w:val="00C3390F"/>
    <w:rsid w:val="00C41EB5"/>
    <w:rsid w:val="00CD1E12"/>
    <w:rsid w:val="00CD5F31"/>
    <w:rsid w:val="00CE7F62"/>
    <w:rsid w:val="00D30F7C"/>
    <w:rsid w:val="00D65F73"/>
    <w:rsid w:val="00D66557"/>
    <w:rsid w:val="00D8348B"/>
    <w:rsid w:val="00DC05F6"/>
    <w:rsid w:val="00DD5E61"/>
    <w:rsid w:val="00DE18D5"/>
    <w:rsid w:val="00DF33B7"/>
    <w:rsid w:val="00E07E2F"/>
    <w:rsid w:val="00E113B9"/>
    <w:rsid w:val="00E43530"/>
    <w:rsid w:val="00E64CBB"/>
    <w:rsid w:val="00EA149D"/>
    <w:rsid w:val="00ED4656"/>
    <w:rsid w:val="00ED6D77"/>
    <w:rsid w:val="00F17348"/>
    <w:rsid w:val="00F325F4"/>
    <w:rsid w:val="00F45F67"/>
    <w:rsid w:val="00F65F58"/>
    <w:rsid w:val="00F70FAF"/>
    <w:rsid w:val="00FC1022"/>
    <w:rsid w:val="00FC7282"/>
    <w:rsid w:val="20ED6F26"/>
    <w:rsid w:val="5EA0061F"/>
    <w:rsid w:val="699007EC"/>
    <w:rsid w:val="770FAEC2"/>
    <w:rsid w:val="7CC09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09140D0"/>
  <w15:docId w15:val="{96F31584-18C0-43EA-B1CD-548F1E09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3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D05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www.bbc.co.uk/bitesize/levels/z3g4d2p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arefootcomputing.org/homelearnin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hiterosemaths.com/homelearnin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natgeokids.com/uk/teacher-category/primary-resources/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yperlink" Target="http://www.robbiddulph.com/draw-with-rob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home.oxfordowl.co.uk/reading/free-ebook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meo.com/500467998" TargetMode="External"/><Relationship Id="rId22" Type="http://schemas.openxmlformats.org/officeDocument/2006/relationships/hyperlink" Target="https://www.stem.org.uk/home-learning/primary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0B5CD5CAB9E4CB5CCDFF0E07B6B97" ma:contentTypeVersion="4" ma:contentTypeDescription="Create a new document." ma:contentTypeScope="" ma:versionID="633b8de905e3a1e6e808c816c38d0969">
  <xsd:schema xmlns:xsd="http://www.w3.org/2001/XMLSchema" xmlns:xs="http://www.w3.org/2001/XMLSchema" xmlns:p="http://schemas.microsoft.com/office/2006/metadata/properties" xmlns:ns2="6213344e-e53d-41b8-a8e7-5bd543c83af1" targetNamespace="http://schemas.microsoft.com/office/2006/metadata/properties" ma:root="true" ma:fieldsID="2627776992d5124328a66895a2d079b4" ns2:_="">
    <xsd:import namespace="6213344e-e53d-41b8-a8e7-5bd543c83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344e-e53d-41b8-a8e7-5bd543c83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AC4767-637B-44D5-ACF1-942EE968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3344e-e53d-41b8-a8e7-5bd543c83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F13104-4227-4698-B147-3D8A4403B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D4F76-2DEA-4056-A075-34EBC329384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213344e-e53d-41b8-a8e7-5bd543c83af1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 Symons</dc:creator>
  <cp:lastModifiedBy>Emma Tremellen</cp:lastModifiedBy>
  <cp:revision>5</cp:revision>
  <cp:lastPrinted>2021-01-19T12:42:00Z</cp:lastPrinted>
  <dcterms:created xsi:type="dcterms:W3CDTF">2021-01-26T12:10:00Z</dcterms:created>
  <dcterms:modified xsi:type="dcterms:W3CDTF">2021-01-27T14:55:00Z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0x010100AF60B5CD5CAB9E4CB5CCDFF0E07B6B97</vt:lpwstr>
  </property>
</Properties>
</file>