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3004"/>
        <w:gridCol w:w="2722"/>
        <w:gridCol w:w="3305"/>
        <w:gridCol w:w="2993"/>
      </w:tblGrid>
      <w:tr w:rsidR="006275A7" w14:paraId="58A57BE8" w14:textId="77777777" w:rsidTr="00D1560E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272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30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6275A7" w14:paraId="6D748DC8" w14:textId="77777777" w:rsidTr="00D1560E">
        <w:trPr>
          <w:trHeight w:val="5244"/>
        </w:trPr>
        <w:tc>
          <w:tcPr>
            <w:tcW w:w="1924" w:type="dxa"/>
            <w:vMerge w:val="restart"/>
          </w:tcPr>
          <w:p w14:paraId="675AF743" w14:textId="60FE720A" w:rsidR="00FD111C" w:rsidRPr="00D1560E" w:rsidRDefault="00FD111C" w:rsidP="00B33670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sz w:val="24"/>
                <w:szCs w:val="24"/>
              </w:rPr>
              <w:t>Thursday 4</w:t>
            </w:r>
            <w:r w:rsidRPr="00D1560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D1560E">
              <w:rPr>
                <w:rFonts w:cstheme="minorHAnsi"/>
                <w:sz w:val="24"/>
                <w:szCs w:val="24"/>
              </w:rPr>
              <w:t xml:space="preserve"> February</w:t>
            </w:r>
          </w:p>
          <w:p w14:paraId="71D7A84A" w14:textId="77777777" w:rsidR="00FD111C" w:rsidRPr="00D1560E" w:rsidRDefault="00FD111C" w:rsidP="00B33670">
            <w:pPr>
              <w:rPr>
                <w:rFonts w:cstheme="minorHAnsi"/>
                <w:sz w:val="24"/>
                <w:szCs w:val="24"/>
              </w:rPr>
            </w:pPr>
          </w:p>
          <w:p w14:paraId="5FCC54DB" w14:textId="77777777" w:rsidR="00FD111C" w:rsidRPr="00D1560E" w:rsidRDefault="00FD111C" w:rsidP="00B33670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sz w:val="24"/>
                <w:szCs w:val="24"/>
              </w:rPr>
              <w:t>4.2.21</w:t>
            </w:r>
          </w:p>
          <w:p w14:paraId="5F8F5C1B" w14:textId="67AF3B9E" w:rsidR="00FD111C" w:rsidRPr="00D1560E" w:rsidRDefault="00FD111C" w:rsidP="00C615AC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sz w:val="24"/>
                <w:szCs w:val="24"/>
              </w:rPr>
              <w:t>Listen to the story:</w:t>
            </w:r>
            <w:r w:rsidR="00D1560E">
              <w:rPr>
                <w:rFonts w:cstheme="minorHAnsi"/>
                <w:sz w:val="24"/>
                <w:szCs w:val="24"/>
              </w:rPr>
              <w:t xml:space="preserve"> </w:t>
            </w:r>
            <w:r w:rsidRPr="00D1560E">
              <w:rPr>
                <w:rFonts w:cstheme="minorHAnsi"/>
                <w:sz w:val="24"/>
                <w:szCs w:val="24"/>
              </w:rPr>
              <w:t>Ech</w:t>
            </w:r>
            <w:r w:rsidR="00D1560E">
              <w:rPr>
                <w:rFonts w:cstheme="minorHAnsi"/>
                <w:sz w:val="24"/>
                <w:szCs w:val="24"/>
              </w:rPr>
              <w:t>o</w:t>
            </w:r>
            <w:r w:rsidRPr="00D1560E">
              <w:rPr>
                <w:rFonts w:cstheme="minorHAnsi"/>
                <w:sz w:val="24"/>
                <w:szCs w:val="24"/>
              </w:rPr>
              <w:t xml:space="preserve"> and N</w:t>
            </w:r>
            <w:bookmarkStart w:id="0" w:name="_GoBack"/>
            <w:bookmarkEnd w:id="0"/>
            <w:r w:rsidRPr="00D1560E">
              <w:rPr>
                <w:rFonts w:cstheme="minorHAnsi"/>
                <w:sz w:val="24"/>
                <w:szCs w:val="24"/>
              </w:rPr>
              <w:t>arcissus</w:t>
            </w:r>
            <w:r w:rsidR="00D1560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vMerge w:val="restart"/>
            <w:shd w:val="clear" w:color="auto" w:fill="auto"/>
          </w:tcPr>
          <w:p w14:paraId="7956E86A" w14:textId="03A49928" w:rsidR="00FD111C" w:rsidRPr="00D1560E" w:rsidRDefault="006275A7" w:rsidP="00246165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1560E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1B8F8135" wp14:editId="055A0B7D">
                  <wp:simplePos x="0" y="0"/>
                  <wp:positionH relativeFrom="column">
                    <wp:posOffset>31607</wp:posOffset>
                  </wp:positionH>
                  <wp:positionV relativeFrom="paragraph">
                    <wp:posOffset>105628</wp:posOffset>
                  </wp:positionV>
                  <wp:extent cx="320040" cy="276860"/>
                  <wp:effectExtent l="0" t="0" r="3810" b="8890"/>
                  <wp:wrapTight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ight>
                  <wp:docPr id="5" name="Picture 5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32004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1F1B34" w14:textId="7289AF26" w:rsidR="00FD111C" w:rsidRPr="00D1560E" w:rsidRDefault="006275A7" w:rsidP="00246165">
            <w:pPr>
              <w:rPr>
                <w:rFonts w:eastAsia="Comic Sans MS" w:cstheme="minorHAnsi"/>
                <w:b/>
                <w:noProof/>
                <w:sz w:val="24"/>
                <w:szCs w:val="24"/>
                <w:lang w:eastAsia="en-GB"/>
              </w:rPr>
            </w:pPr>
            <w:r w:rsidRPr="00D1560E">
              <w:rPr>
                <w:rFonts w:eastAsia="Comic Sans MS" w:cstheme="minorHAnsi"/>
                <w:b/>
                <w:noProof/>
                <w:color w:val="000000" w:themeColor="text1"/>
                <w:sz w:val="24"/>
                <w:szCs w:val="24"/>
                <w:lang w:eastAsia="en-GB"/>
              </w:rPr>
              <w:t>Retrieving information from the text ’Facts about Greece’</w:t>
            </w:r>
            <w:r w:rsidR="00FD111C" w:rsidRPr="00D1560E">
              <w:rPr>
                <w:rFonts w:eastAsia="Comic Sans MS" w:cstheme="minorHAnsi"/>
                <w:b/>
                <w:noProof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42636019" w14:textId="24692DAE" w:rsidR="00FD111C" w:rsidRPr="00D1560E" w:rsidRDefault="00D1560E" w:rsidP="00246165">
            <w:pPr>
              <w:rPr>
                <w:rFonts w:eastAsia="Comic Sans MS" w:cstheme="minorHAnsi"/>
                <w:noProof/>
                <w:sz w:val="24"/>
                <w:szCs w:val="24"/>
                <w:lang w:eastAsia="en-GB"/>
              </w:rPr>
            </w:pPr>
            <w:r w:rsidRPr="00D1560E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56235D87" wp14:editId="19D46A9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130175</wp:posOffset>
                  </wp:positionV>
                  <wp:extent cx="885825" cy="511175"/>
                  <wp:effectExtent l="0" t="0" r="9525" b="3175"/>
                  <wp:wrapTight wrapText="bothSides">
                    <wp:wrapPolygon edited="0">
                      <wp:start x="0" y="0"/>
                      <wp:lineTo x="0" y="20929"/>
                      <wp:lineTo x="21368" y="20929"/>
                      <wp:lineTo x="21368" y="0"/>
                      <wp:lineTo x="0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6A807C" w14:textId="3E9CE77B" w:rsidR="00FD111C" w:rsidRPr="00D1560E" w:rsidRDefault="00FD111C" w:rsidP="00246165">
            <w:pP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</w:pPr>
          </w:p>
          <w:p w14:paraId="05D01A59" w14:textId="77777777" w:rsidR="00FD111C" w:rsidRPr="00D1560E" w:rsidRDefault="00FD111C" w:rsidP="00246165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  <w:p w14:paraId="6FB0E32E" w14:textId="44BEF570" w:rsidR="00FD111C" w:rsidRPr="00D1560E" w:rsidRDefault="006275A7" w:rsidP="00B33670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sz w:val="24"/>
                <w:szCs w:val="24"/>
              </w:rPr>
              <w:t>Please f</w:t>
            </w:r>
            <w:r w:rsidR="00FD111C" w:rsidRPr="00D1560E">
              <w:rPr>
                <w:rFonts w:cstheme="minorHAnsi"/>
                <w:sz w:val="24"/>
                <w:szCs w:val="24"/>
              </w:rPr>
              <w:t>ollow the lesson o</w:t>
            </w:r>
            <w:r w:rsidRPr="00D1560E">
              <w:rPr>
                <w:rFonts w:cstheme="minorHAnsi"/>
                <w:sz w:val="24"/>
                <w:szCs w:val="24"/>
              </w:rPr>
              <w:t xml:space="preserve">n how to </w:t>
            </w:r>
            <w:proofErr w:type="spellStart"/>
            <w:r w:rsidRPr="00D1560E">
              <w:rPr>
                <w:rFonts w:cstheme="minorHAnsi"/>
                <w:sz w:val="24"/>
                <w:szCs w:val="24"/>
              </w:rPr>
              <w:t>retieve</w:t>
            </w:r>
            <w:proofErr w:type="spellEnd"/>
            <w:r w:rsidRPr="00D1560E">
              <w:rPr>
                <w:rFonts w:cstheme="minorHAnsi"/>
                <w:sz w:val="24"/>
                <w:szCs w:val="24"/>
              </w:rPr>
              <w:t xml:space="preserve"> information </w:t>
            </w:r>
            <w:r w:rsidR="00D1560E">
              <w:rPr>
                <w:rFonts w:cstheme="minorHAnsi"/>
                <w:sz w:val="24"/>
                <w:szCs w:val="24"/>
              </w:rPr>
              <w:t xml:space="preserve">from a text </w:t>
            </w:r>
            <w:r w:rsidRPr="00D1560E">
              <w:rPr>
                <w:rFonts w:cstheme="minorHAnsi"/>
                <w:sz w:val="24"/>
                <w:szCs w:val="24"/>
              </w:rPr>
              <w:t>by following the link below.</w:t>
            </w:r>
          </w:p>
          <w:p w14:paraId="0796418E" w14:textId="77777777" w:rsidR="00FD111C" w:rsidRPr="00D1560E" w:rsidRDefault="00FD111C" w:rsidP="00B33670">
            <w:pPr>
              <w:rPr>
                <w:rFonts w:cstheme="minorHAnsi"/>
                <w:sz w:val="24"/>
                <w:szCs w:val="24"/>
              </w:rPr>
            </w:pPr>
          </w:p>
          <w:p w14:paraId="6393F000" w14:textId="77777777" w:rsidR="00FD111C" w:rsidRPr="00D1560E" w:rsidRDefault="00FD111C" w:rsidP="00B33670">
            <w:pPr>
              <w:rPr>
                <w:rFonts w:cstheme="minorHAnsi"/>
                <w:sz w:val="24"/>
                <w:szCs w:val="24"/>
              </w:rPr>
            </w:pPr>
          </w:p>
          <w:p w14:paraId="4A5EDEBA" w14:textId="0320CE7C" w:rsidR="00FD111C" w:rsidRPr="00D1560E" w:rsidRDefault="00FD111C" w:rsidP="00B33670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sz w:val="24"/>
                <w:szCs w:val="24"/>
              </w:rPr>
              <w:t>Video link</w:t>
            </w:r>
            <w:r w:rsidR="006275A7" w:rsidRPr="00D1560E">
              <w:rPr>
                <w:rFonts w:cstheme="minorHAnsi"/>
                <w:sz w:val="24"/>
                <w:szCs w:val="24"/>
              </w:rPr>
              <w:t>:</w:t>
            </w:r>
          </w:p>
          <w:p w14:paraId="1C9E0F77" w14:textId="0AA5432C" w:rsidR="006275A7" w:rsidRPr="00D1560E" w:rsidRDefault="006275A7" w:rsidP="00B33670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D57411" wp14:editId="725026CD">
                      <wp:simplePos x="0" y="0"/>
                      <wp:positionH relativeFrom="column">
                        <wp:posOffset>180463</wp:posOffset>
                      </wp:positionH>
                      <wp:positionV relativeFrom="paragraph">
                        <wp:posOffset>119825</wp:posOffset>
                      </wp:positionV>
                      <wp:extent cx="1406791" cy="887105"/>
                      <wp:effectExtent l="0" t="0" r="22225" b="273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6791" cy="887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2EFC2F" w14:textId="72EE1C8C" w:rsidR="00FD111C" w:rsidRDefault="00FD111C">
                                  <w:hyperlink r:id="rId9" w:history="1">
                                    <w:r w:rsidRPr="00AC2BDE">
                                      <w:rPr>
                                        <w:rStyle w:val="Hyperlink"/>
                                      </w:rPr>
                                      <w:t>https://www.loom.com/share/2caee3af241b4486800ac8a6dfcd7196</w:t>
                                    </w:r>
                                  </w:hyperlink>
                                </w:p>
                                <w:p w14:paraId="60EC5066" w14:textId="77777777" w:rsidR="00FD111C" w:rsidRDefault="00FD11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57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4.2pt;margin-top:9.45pt;width:110.75pt;height:6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" fillcolor="white [3201]" strokeweight=".5pt">
                      <v:textbox>
                        <w:txbxContent>
                          <w:p w14:paraId="312EFC2F" w14:textId="72EE1C8C" w:rsidR="00FD111C" w:rsidRDefault="00FD111C">
                            <w:hyperlink r:id="rId10" w:history="1">
                              <w:r w:rsidRPr="00AC2BDE">
                                <w:rPr>
                                  <w:rStyle w:val="Hyperlink"/>
                                </w:rPr>
                                <w:t>https://www.loom.com/share/2caee3af241b4486800ac8a6dfcd7196</w:t>
                              </w:r>
                            </w:hyperlink>
                          </w:p>
                          <w:p w14:paraId="60EC5066" w14:textId="77777777" w:rsidR="00FD111C" w:rsidRDefault="00FD111C"/>
                        </w:txbxContent>
                      </v:textbox>
                    </v:shape>
                  </w:pict>
                </mc:Fallback>
              </mc:AlternateContent>
            </w:r>
          </w:p>
          <w:p w14:paraId="59346510" w14:textId="7A9FF616" w:rsidR="006275A7" w:rsidRPr="00D1560E" w:rsidRDefault="006275A7" w:rsidP="00B33670">
            <w:pPr>
              <w:rPr>
                <w:rFonts w:cstheme="minorHAnsi"/>
                <w:sz w:val="24"/>
                <w:szCs w:val="24"/>
              </w:rPr>
            </w:pPr>
          </w:p>
          <w:p w14:paraId="499DE73B" w14:textId="6DE957F2" w:rsidR="006275A7" w:rsidRPr="00D1560E" w:rsidRDefault="006275A7" w:rsidP="00B33670">
            <w:pPr>
              <w:rPr>
                <w:rFonts w:cstheme="minorHAnsi"/>
                <w:sz w:val="24"/>
                <w:szCs w:val="24"/>
              </w:rPr>
            </w:pPr>
          </w:p>
          <w:p w14:paraId="66929AC5" w14:textId="06E481D1" w:rsidR="006275A7" w:rsidRPr="00D1560E" w:rsidRDefault="006275A7" w:rsidP="00B33670">
            <w:pPr>
              <w:rPr>
                <w:rFonts w:cstheme="minorHAnsi"/>
                <w:sz w:val="24"/>
                <w:szCs w:val="24"/>
              </w:rPr>
            </w:pPr>
          </w:p>
          <w:p w14:paraId="6F2B4BA8" w14:textId="01DDBB9E" w:rsidR="006275A7" w:rsidRPr="00D1560E" w:rsidRDefault="006275A7" w:rsidP="00B33670">
            <w:pPr>
              <w:rPr>
                <w:rFonts w:cstheme="minorHAnsi"/>
                <w:sz w:val="24"/>
                <w:szCs w:val="24"/>
              </w:rPr>
            </w:pPr>
          </w:p>
          <w:p w14:paraId="7BB06A94" w14:textId="77777777" w:rsidR="006275A7" w:rsidRPr="00D1560E" w:rsidRDefault="006275A7" w:rsidP="00B33670">
            <w:pPr>
              <w:rPr>
                <w:rFonts w:cstheme="minorHAnsi"/>
                <w:sz w:val="24"/>
                <w:szCs w:val="24"/>
              </w:rPr>
            </w:pPr>
          </w:p>
          <w:p w14:paraId="1E89D028" w14:textId="77777777" w:rsidR="006275A7" w:rsidRPr="00D1560E" w:rsidRDefault="006275A7" w:rsidP="00B33670">
            <w:pPr>
              <w:rPr>
                <w:rFonts w:cstheme="minorHAnsi"/>
                <w:sz w:val="24"/>
                <w:szCs w:val="24"/>
              </w:rPr>
            </w:pPr>
          </w:p>
          <w:p w14:paraId="1FCBBB1E" w14:textId="77777777" w:rsidR="006275A7" w:rsidRPr="00D1560E" w:rsidRDefault="006275A7" w:rsidP="00B33670">
            <w:pPr>
              <w:rPr>
                <w:rFonts w:cstheme="minorHAnsi"/>
                <w:sz w:val="24"/>
                <w:szCs w:val="24"/>
              </w:rPr>
            </w:pPr>
          </w:p>
          <w:p w14:paraId="6B9F63FD" w14:textId="3D558DAA" w:rsidR="00FD111C" w:rsidRPr="00D1560E" w:rsidRDefault="006275A7" w:rsidP="00B33670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sz w:val="24"/>
                <w:szCs w:val="24"/>
              </w:rPr>
              <w:t>Can you answer the questions on the sheet in full?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45973C2D" w14:textId="77777777" w:rsidR="00FD111C" w:rsidRPr="00D1560E" w:rsidRDefault="00FD111C" w:rsidP="00D156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560E">
              <w:rPr>
                <w:rFonts w:cstheme="minorHAnsi"/>
                <w:b/>
                <w:sz w:val="24"/>
                <w:szCs w:val="24"/>
              </w:rPr>
              <w:t>Edit and write out our letter</w:t>
            </w:r>
          </w:p>
          <w:p w14:paraId="68BB17E2" w14:textId="7EC57F52" w:rsidR="00FD111C" w:rsidRPr="00D1560E" w:rsidRDefault="00D1560E" w:rsidP="00C615AC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05ED934F" wp14:editId="17AEDEDE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124460</wp:posOffset>
                  </wp:positionV>
                  <wp:extent cx="884555" cy="1159510"/>
                  <wp:effectExtent l="0" t="0" r="0" b="2540"/>
                  <wp:wrapSquare wrapText="bothSides"/>
                  <wp:docPr id="10" name="Picture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455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118D93" w14:textId="336D2F8A" w:rsidR="006275A7" w:rsidRPr="00D1560E" w:rsidRDefault="006275A7" w:rsidP="00C615AC">
            <w:pPr>
              <w:rPr>
                <w:rFonts w:cstheme="minorHAnsi"/>
                <w:sz w:val="24"/>
                <w:szCs w:val="24"/>
              </w:rPr>
            </w:pPr>
          </w:p>
          <w:p w14:paraId="348303B5" w14:textId="0C4C49E6" w:rsidR="006275A7" w:rsidRPr="00D1560E" w:rsidRDefault="006275A7" w:rsidP="00C615AC">
            <w:pPr>
              <w:rPr>
                <w:rFonts w:cstheme="minorHAnsi"/>
                <w:sz w:val="24"/>
                <w:szCs w:val="24"/>
              </w:rPr>
            </w:pPr>
          </w:p>
          <w:p w14:paraId="19A7BDE7" w14:textId="532CF4EC" w:rsidR="006275A7" w:rsidRPr="00D1560E" w:rsidRDefault="006275A7" w:rsidP="00C615AC">
            <w:pPr>
              <w:rPr>
                <w:rFonts w:cstheme="minorHAnsi"/>
                <w:sz w:val="24"/>
                <w:szCs w:val="24"/>
              </w:rPr>
            </w:pPr>
          </w:p>
          <w:p w14:paraId="7EBCEFCD" w14:textId="31488528" w:rsidR="006275A7" w:rsidRPr="00D1560E" w:rsidRDefault="006275A7" w:rsidP="00C615AC">
            <w:pPr>
              <w:rPr>
                <w:rFonts w:cstheme="minorHAnsi"/>
                <w:sz w:val="24"/>
                <w:szCs w:val="24"/>
              </w:rPr>
            </w:pPr>
          </w:p>
          <w:p w14:paraId="462928C5" w14:textId="77777777" w:rsidR="006275A7" w:rsidRPr="00D1560E" w:rsidRDefault="006275A7" w:rsidP="00C615AC">
            <w:pPr>
              <w:rPr>
                <w:rFonts w:cstheme="minorHAnsi"/>
                <w:sz w:val="24"/>
                <w:szCs w:val="24"/>
              </w:rPr>
            </w:pPr>
          </w:p>
          <w:p w14:paraId="243CB182" w14:textId="1D94B2BC" w:rsidR="006275A7" w:rsidRPr="00D1560E" w:rsidRDefault="006275A7" w:rsidP="00C615AC">
            <w:pPr>
              <w:rPr>
                <w:rFonts w:cstheme="minorHAnsi"/>
                <w:sz w:val="24"/>
                <w:szCs w:val="24"/>
              </w:rPr>
            </w:pPr>
          </w:p>
          <w:p w14:paraId="0F426B95" w14:textId="6F2CD04D" w:rsidR="006275A7" w:rsidRPr="00D1560E" w:rsidRDefault="006275A7" w:rsidP="00C615AC">
            <w:pPr>
              <w:rPr>
                <w:rFonts w:cstheme="minorHAnsi"/>
                <w:sz w:val="24"/>
                <w:szCs w:val="24"/>
              </w:rPr>
            </w:pPr>
          </w:p>
          <w:p w14:paraId="18101B10" w14:textId="3514DD96" w:rsidR="00FD111C" w:rsidRDefault="00FD111C" w:rsidP="00C615AC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sz w:val="24"/>
                <w:szCs w:val="24"/>
              </w:rPr>
              <w:t xml:space="preserve">Can you please edit your letter with a purple polish pen? (Any pen is fine). Can you check that you have punctuated your sentences, checked your spellings and organised your writing into </w:t>
            </w:r>
            <w:proofErr w:type="gramStart"/>
            <w:r w:rsidRPr="00D1560E">
              <w:rPr>
                <w:rFonts w:cstheme="minorHAnsi"/>
                <w:sz w:val="24"/>
                <w:szCs w:val="24"/>
              </w:rPr>
              <w:t>paragraphs.</w:t>
            </w:r>
            <w:proofErr w:type="gramEnd"/>
            <w:r w:rsidRPr="00D1560E">
              <w:rPr>
                <w:rFonts w:cstheme="minorHAnsi"/>
                <w:sz w:val="24"/>
                <w:szCs w:val="24"/>
              </w:rPr>
              <w:t xml:space="preserve"> Can you make sure that you writing is neat and the letters are joined </w:t>
            </w:r>
            <w:proofErr w:type="gramStart"/>
            <w:r w:rsidRPr="00D1560E">
              <w:rPr>
                <w:rFonts w:cstheme="minorHAnsi"/>
                <w:sz w:val="24"/>
                <w:szCs w:val="24"/>
              </w:rPr>
              <w:t>too.</w:t>
            </w:r>
            <w:proofErr w:type="gramEnd"/>
          </w:p>
          <w:p w14:paraId="5CCBDF2A" w14:textId="1CFFB003" w:rsidR="00D1560E" w:rsidRPr="00D1560E" w:rsidRDefault="00D1560E" w:rsidP="00C61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FF" w:themeFill="background1"/>
          </w:tcPr>
          <w:p w14:paraId="3F5F070A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sz w:val="24"/>
                <w:szCs w:val="24"/>
              </w:rPr>
              <w:t>White Rose multiply 3 digits by 1 digit</w:t>
            </w:r>
          </w:p>
          <w:p w14:paraId="305EC9A5" w14:textId="48ED0BBE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E8627F" wp14:editId="07CD50AF">
                      <wp:simplePos x="0" y="0"/>
                      <wp:positionH relativeFrom="column">
                        <wp:posOffset>201674</wp:posOffset>
                      </wp:positionH>
                      <wp:positionV relativeFrom="paragraph">
                        <wp:posOffset>141188</wp:posOffset>
                      </wp:positionV>
                      <wp:extent cx="1269242" cy="1487606"/>
                      <wp:effectExtent l="0" t="0" r="26670" b="177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9242" cy="14876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0009EE" w14:textId="3F2E0ECF" w:rsidR="00FD111C" w:rsidRDefault="00FD111C">
                                  <w:hyperlink r:id="rId12" w:history="1">
                                    <w:r w:rsidRPr="00D01A34">
                                      <w:rPr>
                                        <w:rStyle w:val="Hyperlink"/>
                                      </w:rPr>
                                      <w:t>https://whiterosemaths.com/homelearning/year-4/spring-week-2-number-multiplication-division/</w:t>
                                    </w:r>
                                  </w:hyperlink>
                                </w:p>
                                <w:p w14:paraId="248AA30D" w14:textId="77777777" w:rsidR="00FD111C" w:rsidRDefault="00FD11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8627F" id="Text Box 9" o:spid="_x0000_s1027" type="#_x0000_t202" style="position:absolute;margin-left:15.9pt;margin-top:11.1pt;width:99.95pt;height:117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" fillcolor="white [3201]" strokeweight=".5pt">
                      <v:textbox>
                        <w:txbxContent>
                          <w:p w14:paraId="740009EE" w14:textId="3F2E0ECF" w:rsidR="00FD111C" w:rsidRDefault="00FD111C">
                            <w:hyperlink r:id="rId13" w:history="1">
                              <w:r w:rsidRPr="00D01A34">
                                <w:rPr>
                                  <w:rStyle w:val="Hyperlink"/>
                                </w:rPr>
                                <w:t>https://whiterosemaths.com/homelearning/year-4/spring-week-2-number-multiplication-division/</w:t>
                              </w:r>
                            </w:hyperlink>
                          </w:p>
                          <w:p w14:paraId="248AA30D" w14:textId="77777777" w:rsidR="00FD111C" w:rsidRDefault="00FD111C"/>
                        </w:txbxContent>
                      </v:textbox>
                    </v:shape>
                  </w:pict>
                </mc:Fallback>
              </mc:AlternateContent>
            </w:r>
          </w:p>
          <w:p w14:paraId="7315D4A2" w14:textId="01E81E23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40D8D2CC" w14:textId="591BAAC9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1573C73A" w14:textId="15AEA642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682CEF91" w14:textId="1EEF735B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63293031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11B7C8B4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2DCE4668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2465932A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06793254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11B03726" w14:textId="68A1CAB6" w:rsidR="00FD111C" w:rsidRPr="00D1560E" w:rsidRDefault="00FD111C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D1560E">
              <w:rPr>
                <w:rFonts w:cstheme="minorHAnsi"/>
                <w:b/>
                <w:sz w:val="24"/>
                <w:szCs w:val="24"/>
              </w:rPr>
              <w:t>Still need to practise?</w:t>
            </w:r>
          </w:p>
          <w:p w14:paraId="21EA84CE" w14:textId="1C311350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sz w:val="24"/>
                <w:szCs w:val="24"/>
              </w:rPr>
              <w:t>Please complete the sheet ‘Multiplying 2 digits by 1 digit’ sheet</w:t>
            </w:r>
            <w:r w:rsidR="00D1560E">
              <w:rPr>
                <w:rFonts w:cstheme="minorHAnsi"/>
                <w:sz w:val="24"/>
                <w:szCs w:val="24"/>
              </w:rPr>
              <w:t xml:space="preserve"> as an alternative maths sheet.</w:t>
            </w:r>
          </w:p>
          <w:p w14:paraId="3418D508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2B6D59D7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60705F97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7503CED2" w14:textId="348A294B" w:rsidR="00FD111C" w:rsidRPr="00D1560E" w:rsidRDefault="00FD111C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D1560E">
              <w:rPr>
                <w:rFonts w:cstheme="minorHAnsi"/>
                <w:b/>
                <w:sz w:val="24"/>
                <w:szCs w:val="24"/>
              </w:rPr>
              <w:t>Extension</w:t>
            </w:r>
          </w:p>
          <w:p w14:paraId="335EED07" w14:textId="16D30543" w:rsidR="006275A7" w:rsidRPr="00D1560E" w:rsidRDefault="006275A7" w:rsidP="00317CA2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sz w:val="24"/>
                <w:szCs w:val="24"/>
              </w:rPr>
              <w:t>Please complete the extension questions</w:t>
            </w:r>
          </w:p>
          <w:p w14:paraId="74D0ED74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3DC77DED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3491E156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37BDE57F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00E6E30D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2268D088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78F2E692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085A82FF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6C3088DE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135B49C7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570EA332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3DD439D6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64547996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227ED77D" w14:textId="7777777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143D2AA6" w14:textId="07772687" w:rsidR="00FD111C" w:rsidRPr="00D1560E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  <w:vMerge w:val="restart"/>
          </w:tcPr>
          <w:p w14:paraId="22A5DF69" w14:textId="144A95B6" w:rsidR="00FD111C" w:rsidRPr="00D1560E" w:rsidRDefault="00FD111C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560E">
              <w:rPr>
                <w:rFonts w:cstheme="minorHAnsi"/>
                <w:b/>
                <w:sz w:val="24"/>
                <w:szCs w:val="24"/>
              </w:rPr>
              <w:lastRenderedPageBreak/>
              <w:t>How were Greek vases made</w:t>
            </w:r>
            <w:r w:rsidR="006275A7" w:rsidRPr="00D1560E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0C5E344C" w14:textId="23AE465A" w:rsidR="006275A7" w:rsidRPr="00D1560E" w:rsidRDefault="006275A7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CDB373" wp14:editId="7CC191E0">
                  <wp:extent cx="852653" cy="971550"/>
                  <wp:effectExtent l="0" t="0" r="5080" b="0"/>
                  <wp:docPr id="14" name="Picture 14" descr="Ancient Greek Art For Kids | Greek Pots | DK Fin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cient Greek Art For Kids | Greek Pots | DK Find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0081" cy="99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EC81D" w14:textId="29062C5F" w:rsidR="00FD111C" w:rsidRPr="00D1560E" w:rsidRDefault="00FD111C" w:rsidP="00D1560E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sz w:val="24"/>
                <w:szCs w:val="24"/>
              </w:rPr>
              <w:t>Follow the link to a video explaining the process</w:t>
            </w:r>
          </w:p>
          <w:p w14:paraId="64F12234" w14:textId="0A082EE2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FB495F" wp14:editId="36CD469B">
                      <wp:simplePos x="0" y="0"/>
                      <wp:positionH relativeFrom="column">
                        <wp:posOffset>68656</wp:posOffset>
                      </wp:positionH>
                      <wp:positionV relativeFrom="paragraph">
                        <wp:posOffset>48686</wp:posOffset>
                      </wp:positionV>
                      <wp:extent cx="1691270" cy="1528550"/>
                      <wp:effectExtent l="0" t="0" r="23495" b="146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270" cy="1528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674F29" w14:textId="51F8BA23" w:rsidR="00FD111C" w:rsidRDefault="00FD111C">
                                  <w:hyperlink r:id="rId15" w:history="1">
                                    <w:r w:rsidRPr="00D01A34">
                                      <w:rPr>
                                        <w:rStyle w:val="Hyperlink"/>
                                      </w:rPr>
                                      <w:t>https://www.khanacademy.org/humanities/ap-art-history/ancient-mediterranean-ap/greece-etruria-rome/v/making-greek-vases</w:t>
                                    </w:r>
                                  </w:hyperlink>
                                </w:p>
                                <w:p w14:paraId="377461D0" w14:textId="77777777" w:rsidR="00FD111C" w:rsidRDefault="00FD11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B495F" id="Text Box 1" o:spid="_x0000_s1028" type="#_x0000_t202" style="position:absolute;left:0;text-align:left;margin-left:5.4pt;margin-top:3.85pt;width:133.15pt;height:12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" fillcolor="white [3201]" strokeweight=".5pt">
                      <v:textbox>
                        <w:txbxContent>
                          <w:p w14:paraId="75674F29" w14:textId="51F8BA23" w:rsidR="00FD111C" w:rsidRDefault="00FD111C">
                            <w:hyperlink r:id="rId16" w:history="1">
                              <w:r w:rsidRPr="00D01A34">
                                <w:rPr>
                                  <w:rStyle w:val="Hyperlink"/>
                                </w:rPr>
                                <w:t>https://www.khanacademy.org/humanities/ap-art-history/ancient-mediterranean-ap/greece-etruria-rome/v/making-greek-vases</w:t>
                              </w:r>
                            </w:hyperlink>
                          </w:p>
                          <w:p w14:paraId="377461D0" w14:textId="77777777" w:rsidR="00FD111C" w:rsidRDefault="00FD111C"/>
                        </w:txbxContent>
                      </v:textbox>
                    </v:shape>
                  </w:pict>
                </mc:Fallback>
              </mc:AlternateContent>
            </w:r>
          </w:p>
          <w:p w14:paraId="03817A85" w14:textId="77777777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E8A172" w14:textId="77777777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2DCB3B" w14:textId="77777777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51BEC9" w14:textId="77777777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D15B4B" w14:textId="77777777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C2259A" w14:textId="77777777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E6C7F2" w14:textId="77777777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846FA6" w14:textId="77777777" w:rsidR="00D1560E" w:rsidRDefault="00D1560E" w:rsidP="00D1560E">
            <w:pPr>
              <w:rPr>
                <w:rFonts w:cstheme="minorHAnsi"/>
                <w:sz w:val="24"/>
                <w:szCs w:val="24"/>
              </w:rPr>
            </w:pPr>
          </w:p>
          <w:p w14:paraId="6278F1D3" w14:textId="6CE104DC" w:rsidR="00FD111C" w:rsidRPr="00D1560E" w:rsidRDefault="00FD111C" w:rsidP="00D1560E">
            <w:pPr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sz w:val="24"/>
                <w:szCs w:val="24"/>
              </w:rPr>
              <w:t>Draw your own Greek Vase</w:t>
            </w:r>
          </w:p>
          <w:p w14:paraId="44B225E8" w14:textId="387D9C4E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sz w:val="24"/>
                <w:szCs w:val="24"/>
              </w:rPr>
              <w:t>Follow the link to</w:t>
            </w:r>
            <w:r w:rsidR="006275A7" w:rsidRPr="00D1560E">
              <w:rPr>
                <w:rFonts w:cstheme="minorHAnsi"/>
                <w:sz w:val="24"/>
                <w:szCs w:val="24"/>
              </w:rPr>
              <w:t>:</w:t>
            </w:r>
          </w:p>
          <w:p w14:paraId="64990C8F" w14:textId="77777777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1A80EB" w14:textId="669D8D00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60E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3731DC" wp14:editId="3A401CEC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31115</wp:posOffset>
                      </wp:positionV>
                      <wp:extent cx="1269242" cy="762000"/>
                      <wp:effectExtent l="0" t="0" r="2667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9242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9745D2" w14:textId="68B5E1F2" w:rsidR="00FD111C" w:rsidRDefault="00FD111C">
                                  <w:hyperlink r:id="rId17" w:history="1">
                                    <w:r w:rsidRPr="00D01A34">
                                      <w:rPr>
                                        <w:rStyle w:val="Hyperlink"/>
                                      </w:rPr>
                                      <w:t>https://www.youtube.com/watch?v=18at687-3YY</w:t>
                                    </w:r>
                                  </w:hyperlink>
                                </w:p>
                                <w:p w14:paraId="53B50457" w14:textId="77777777" w:rsidR="00FD111C" w:rsidRDefault="00FD11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731DC" id="Text Box 3" o:spid="_x0000_s1029" type="#_x0000_t202" style="position:absolute;left:0;text-align:left;margin-left:19.6pt;margin-top:2.45pt;width:99.95pt;height:6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" fillcolor="white [3201]" strokeweight=".5pt">
                      <v:textbox>
                        <w:txbxContent>
                          <w:p w14:paraId="279745D2" w14:textId="68B5E1F2" w:rsidR="00FD111C" w:rsidRDefault="00FD111C">
                            <w:hyperlink r:id="rId18" w:history="1">
                              <w:r w:rsidRPr="00D01A34">
                                <w:rPr>
                                  <w:rStyle w:val="Hyperlink"/>
                                </w:rPr>
                                <w:t>https://www.youtube.com/watch?v=18at687-3YY</w:t>
                              </w:r>
                            </w:hyperlink>
                          </w:p>
                          <w:p w14:paraId="53B50457" w14:textId="77777777" w:rsidR="00FD111C" w:rsidRDefault="00FD111C"/>
                        </w:txbxContent>
                      </v:textbox>
                    </v:shape>
                  </w:pict>
                </mc:Fallback>
              </mc:AlternateContent>
            </w:r>
          </w:p>
          <w:p w14:paraId="7D3C9575" w14:textId="77777777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C4F94B" w14:textId="77777777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7533A9" w14:textId="77777777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E42F46" w14:textId="77777777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D3452D" w14:textId="77777777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99D45C" w14:textId="52F66D7D" w:rsidR="00FD111C" w:rsidRPr="00D1560E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5A7" w14:paraId="1AF0C78A" w14:textId="77777777" w:rsidTr="00D1560E">
        <w:trPr>
          <w:trHeight w:val="5244"/>
        </w:trPr>
        <w:tc>
          <w:tcPr>
            <w:tcW w:w="1924" w:type="dxa"/>
            <w:vMerge/>
          </w:tcPr>
          <w:p w14:paraId="0BB65C4F" w14:textId="77777777" w:rsidR="00FD111C" w:rsidRDefault="00FD111C" w:rsidP="00B336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14:paraId="6E000B27" w14:textId="77777777" w:rsidR="00FD111C" w:rsidRPr="00246165" w:rsidRDefault="00FD111C" w:rsidP="00246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2B8C9D0" w14:textId="77777777" w:rsidR="00FD111C" w:rsidRDefault="00FD111C" w:rsidP="00C61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FFFFFF" w:themeFill="background1"/>
          </w:tcPr>
          <w:p w14:paraId="5622E0BE" w14:textId="77777777" w:rsidR="00FD111C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  <w:vMerge/>
          </w:tcPr>
          <w:p w14:paraId="1314AB00" w14:textId="77777777" w:rsidR="00FD111C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6275A7">
        <w:tc>
          <w:tcPr>
            <w:tcW w:w="13948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77777777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D1560E" w:rsidP="00C56D1E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lastRenderedPageBreak/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0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96A5553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63D"/>
    <w:multiLevelType w:val="hybridMultilevel"/>
    <w:tmpl w:val="FA5AD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6066"/>
    <w:rsid w:val="000F6DE4"/>
    <w:rsid w:val="00112D87"/>
    <w:rsid w:val="0016713C"/>
    <w:rsid w:val="00196042"/>
    <w:rsid w:val="001F471E"/>
    <w:rsid w:val="00246165"/>
    <w:rsid w:val="00317CA2"/>
    <w:rsid w:val="00324988"/>
    <w:rsid w:val="003A357C"/>
    <w:rsid w:val="00410AED"/>
    <w:rsid w:val="00434EB5"/>
    <w:rsid w:val="004706CE"/>
    <w:rsid w:val="004818AD"/>
    <w:rsid w:val="004A3717"/>
    <w:rsid w:val="004D2742"/>
    <w:rsid w:val="00561B39"/>
    <w:rsid w:val="005C72FE"/>
    <w:rsid w:val="005D73FA"/>
    <w:rsid w:val="006275A7"/>
    <w:rsid w:val="00632BBF"/>
    <w:rsid w:val="00681877"/>
    <w:rsid w:val="006F3D9C"/>
    <w:rsid w:val="00760CBF"/>
    <w:rsid w:val="007611A9"/>
    <w:rsid w:val="00770899"/>
    <w:rsid w:val="008258FE"/>
    <w:rsid w:val="009B6289"/>
    <w:rsid w:val="009F1B07"/>
    <w:rsid w:val="009F4B24"/>
    <w:rsid w:val="00A30F78"/>
    <w:rsid w:val="00AA6D06"/>
    <w:rsid w:val="00B33670"/>
    <w:rsid w:val="00B40080"/>
    <w:rsid w:val="00B44E96"/>
    <w:rsid w:val="00B9667A"/>
    <w:rsid w:val="00C3390F"/>
    <w:rsid w:val="00C56D1E"/>
    <w:rsid w:val="00C615AC"/>
    <w:rsid w:val="00CD04D0"/>
    <w:rsid w:val="00D1560E"/>
    <w:rsid w:val="00D80C2F"/>
    <w:rsid w:val="00E05558"/>
    <w:rsid w:val="00ED4656"/>
    <w:rsid w:val="00ED6765"/>
    <w:rsid w:val="00F13619"/>
    <w:rsid w:val="00FD111C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4/spring-week-2-number-multiplication-division/" TargetMode="External"/><Relationship Id="rId18" Type="http://schemas.openxmlformats.org/officeDocument/2006/relationships/hyperlink" Target="https://www.youtube.com/watch?v=18at687-3YY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4/spring-week-2-number-multiplication-division/" TargetMode="External"/><Relationship Id="rId17" Type="http://schemas.openxmlformats.org/officeDocument/2006/relationships/hyperlink" Target="https://www.youtube.com/watch?v=18at687-3Y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humanities/ap-art-history/ancient-mediterranean-ap/greece-etruria-rome/v/making-greek-vases" TargetMode="External"/><Relationship Id="rId20" Type="http://schemas.openxmlformats.org/officeDocument/2006/relationships/hyperlink" Target="http://www.snappymath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khanacademy.org/humanities/ap-art-history/ancient-mediterranean-ap/greece-etruria-rome/v/making-greek-vas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oom.com/share/2caee3af241b4486800ac8a6dfcd7196" TargetMode="External"/><Relationship Id="rId19" Type="http://schemas.openxmlformats.org/officeDocument/2006/relationships/hyperlink" Target="https://www.literacyshed.com/story-start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2caee3af241b4486800ac8a6dfcd7196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2021-01-24T16:47:00Z</cp:lastPrinted>
  <dcterms:created xsi:type="dcterms:W3CDTF">2021-02-03T21:02:00Z</dcterms:created>
  <dcterms:modified xsi:type="dcterms:W3CDTF">2021-02-03T21:02:00Z</dcterms:modified>
</cp:coreProperties>
</file>