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1B5BA" w14:textId="7298F46B" w:rsidR="00ED4656" w:rsidRDefault="00ED4656" w:rsidP="7CC09430">
      <w:pPr>
        <w:jc w:val="center"/>
        <w:rPr>
          <w:rFonts w:ascii="Ebrima" w:hAnsi="Ebrima"/>
          <w:sz w:val="32"/>
          <w:szCs w:val="32"/>
        </w:rPr>
      </w:pPr>
      <w:r w:rsidRPr="5EA0061F">
        <w:rPr>
          <w:rFonts w:ascii="Ebrima" w:hAnsi="Ebrima"/>
          <w:sz w:val="32"/>
          <w:szCs w:val="32"/>
        </w:rPr>
        <w:t xml:space="preserve">School Closure </w:t>
      </w:r>
      <w:r w:rsidR="770FAEC2" w:rsidRPr="5EA0061F">
        <w:rPr>
          <w:rFonts w:ascii="Ebrima" w:hAnsi="Ebrima"/>
          <w:sz w:val="32"/>
          <w:szCs w:val="32"/>
        </w:rPr>
        <w:t>Daily Planning</w:t>
      </w:r>
      <w:r w:rsidRPr="5EA0061F">
        <w:rPr>
          <w:rFonts w:ascii="Ebrima" w:hAnsi="Ebrima"/>
          <w:sz w:val="32"/>
          <w:szCs w:val="32"/>
        </w:rPr>
        <w:t xml:space="preserve">- </w:t>
      </w:r>
      <w:r w:rsidR="00681791">
        <w:rPr>
          <w:rFonts w:ascii="Ebrima" w:hAnsi="Ebrima"/>
          <w:sz w:val="32"/>
          <w:szCs w:val="32"/>
        </w:rPr>
        <w:t>Opal</w:t>
      </w:r>
      <w:r w:rsidRPr="5EA0061F">
        <w:rPr>
          <w:rFonts w:ascii="Ebrima" w:hAnsi="Ebrima"/>
          <w:sz w:val="32"/>
          <w:szCs w:val="32"/>
        </w:rPr>
        <w:t xml:space="preserve"> Class</w:t>
      </w:r>
    </w:p>
    <w:tbl>
      <w:tblPr>
        <w:tblStyle w:val="TableGrid"/>
        <w:tblW w:w="0" w:type="auto"/>
        <w:tblLayout w:type="fixed"/>
        <w:tblLook w:val="04A0" w:firstRow="1" w:lastRow="0" w:firstColumn="1" w:lastColumn="0" w:noHBand="0" w:noVBand="1"/>
      </w:tblPr>
      <w:tblGrid>
        <w:gridCol w:w="1668"/>
        <w:gridCol w:w="2913"/>
        <w:gridCol w:w="3198"/>
        <w:gridCol w:w="3197"/>
        <w:gridCol w:w="3198"/>
      </w:tblGrid>
      <w:tr w:rsidR="00ED4656" w14:paraId="5CAFE9ED" w14:textId="77777777" w:rsidTr="00D8348B">
        <w:tc>
          <w:tcPr>
            <w:tcW w:w="1668" w:type="dxa"/>
            <w:shd w:val="clear" w:color="auto" w:fill="E2EFD9" w:themeFill="accent6" w:themeFillTint="33"/>
          </w:tcPr>
          <w:p w14:paraId="7B02AFC4" w14:textId="77777777" w:rsidR="00ED4656" w:rsidRPr="00B9667A" w:rsidRDefault="00B9667A" w:rsidP="00ED4656">
            <w:pPr>
              <w:jc w:val="center"/>
              <w:rPr>
                <w:rFonts w:ascii="Ebrima" w:hAnsi="Ebrima"/>
                <w:b/>
                <w:sz w:val="32"/>
              </w:rPr>
            </w:pPr>
            <w:r w:rsidRPr="00B9667A">
              <w:rPr>
                <w:rFonts w:ascii="Ebrima" w:hAnsi="Ebrima"/>
                <w:b/>
                <w:sz w:val="32"/>
              </w:rPr>
              <w:t>DATE</w:t>
            </w:r>
          </w:p>
        </w:tc>
        <w:tc>
          <w:tcPr>
            <w:tcW w:w="2913" w:type="dxa"/>
            <w:shd w:val="clear" w:color="auto" w:fill="E2EFD9" w:themeFill="accent6" w:themeFillTint="33"/>
          </w:tcPr>
          <w:p w14:paraId="778F0F42" w14:textId="77777777" w:rsidR="00ED4656" w:rsidRDefault="00ED4656" w:rsidP="00ED4656">
            <w:pPr>
              <w:jc w:val="center"/>
              <w:rPr>
                <w:rFonts w:ascii="Ebrima" w:hAnsi="Ebrima"/>
                <w:sz w:val="32"/>
              </w:rPr>
            </w:pPr>
            <w:r>
              <w:rPr>
                <w:rFonts w:ascii="Ebrima" w:hAnsi="Ebrima"/>
                <w:sz w:val="32"/>
              </w:rPr>
              <w:t>Reading</w:t>
            </w:r>
          </w:p>
        </w:tc>
        <w:tc>
          <w:tcPr>
            <w:tcW w:w="3198" w:type="dxa"/>
            <w:shd w:val="clear" w:color="auto" w:fill="E2EFD9" w:themeFill="accent6" w:themeFillTint="33"/>
          </w:tcPr>
          <w:p w14:paraId="6FFC0775" w14:textId="77777777" w:rsidR="00ED4656" w:rsidRDefault="00ED4656" w:rsidP="00ED4656">
            <w:pPr>
              <w:jc w:val="center"/>
              <w:rPr>
                <w:rFonts w:ascii="Ebrima" w:hAnsi="Ebrima"/>
                <w:sz w:val="32"/>
              </w:rPr>
            </w:pPr>
            <w:r>
              <w:rPr>
                <w:rFonts w:ascii="Ebrima" w:hAnsi="Ebrima"/>
                <w:sz w:val="32"/>
              </w:rPr>
              <w:t>Writing</w:t>
            </w:r>
          </w:p>
        </w:tc>
        <w:tc>
          <w:tcPr>
            <w:tcW w:w="3197" w:type="dxa"/>
            <w:shd w:val="clear" w:color="auto" w:fill="E2EFD9" w:themeFill="accent6" w:themeFillTint="33"/>
          </w:tcPr>
          <w:p w14:paraId="361F2393" w14:textId="77777777" w:rsidR="00ED4656" w:rsidRDefault="00ED4656" w:rsidP="00ED4656">
            <w:pPr>
              <w:jc w:val="center"/>
              <w:rPr>
                <w:rFonts w:ascii="Ebrima" w:hAnsi="Ebrima"/>
                <w:sz w:val="32"/>
              </w:rPr>
            </w:pPr>
            <w:r>
              <w:rPr>
                <w:rFonts w:ascii="Ebrima" w:hAnsi="Ebrima"/>
                <w:sz w:val="32"/>
              </w:rPr>
              <w:t>Mathematics</w:t>
            </w:r>
          </w:p>
        </w:tc>
        <w:tc>
          <w:tcPr>
            <w:tcW w:w="3198" w:type="dxa"/>
            <w:shd w:val="clear" w:color="auto" w:fill="E2EFD9" w:themeFill="accent6" w:themeFillTint="33"/>
          </w:tcPr>
          <w:p w14:paraId="63782C29" w14:textId="61CB84F9" w:rsidR="00ED4656" w:rsidRDefault="00A10D58" w:rsidP="00ED4656">
            <w:pPr>
              <w:jc w:val="center"/>
              <w:rPr>
                <w:rFonts w:ascii="Ebrima" w:hAnsi="Ebrima"/>
                <w:sz w:val="32"/>
              </w:rPr>
            </w:pPr>
            <w:r>
              <w:rPr>
                <w:rFonts w:ascii="Ebrima" w:hAnsi="Ebrima"/>
                <w:sz w:val="32"/>
              </w:rPr>
              <w:t>Other</w:t>
            </w:r>
          </w:p>
        </w:tc>
      </w:tr>
      <w:tr w:rsidR="00D8348B" w14:paraId="2C055FC8" w14:textId="77777777" w:rsidTr="00D8348B">
        <w:tc>
          <w:tcPr>
            <w:tcW w:w="1668" w:type="dxa"/>
          </w:tcPr>
          <w:p w14:paraId="3623BACC" w14:textId="77777777" w:rsidR="00C24DE8" w:rsidRDefault="00C24DE8" w:rsidP="00ED4656">
            <w:pPr>
              <w:jc w:val="center"/>
              <w:rPr>
                <w:rFonts w:ascii="Ebrima" w:hAnsi="Ebrima"/>
                <w:sz w:val="28"/>
                <w:szCs w:val="28"/>
              </w:rPr>
            </w:pPr>
            <w:r>
              <w:rPr>
                <w:rFonts w:ascii="Ebrima" w:hAnsi="Ebrima"/>
                <w:sz w:val="28"/>
                <w:szCs w:val="28"/>
              </w:rPr>
              <w:t>Friday</w:t>
            </w:r>
          </w:p>
          <w:p w14:paraId="0BDF9A6E" w14:textId="57CE7A86" w:rsidR="00D8348B" w:rsidRPr="009F6B88" w:rsidRDefault="00E43530" w:rsidP="00ED4656">
            <w:pPr>
              <w:jc w:val="center"/>
              <w:rPr>
                <w:rFonts w:ascii="Ebrima" w:hAnsi="Ebrima"/>
                <w:sz w:val="28"/>
                <w:szCs w:val="28"/>
              </w:rPr>
            </w:pPr>
            <w:r>
              <w:rPr>
                <w:rFonts w:ascii="Ebrima" w:hAnsi="Ebrima"/>
                <w:sz w:val="28"/>
                <w:szCs w:val="28"/>
              </w:rPr>
              <w:t>2</w:t>
            </w:r>
            <w:r w:rsidR="00F577D2">
              <w:rPr>
                <w:rFonts w:ascii="Ebrima" w:hAnsi="Ebrima"/>
                <w:sz w:val="28"/>
                <w:szCs w:val="28"/>
              </w:rPr>
              <w:t>9</w:t>
            </w:r>
            <w:r w:rsidR="00145E0D">
              <w:rPr>
                <w:rFonts w:ascii="Ebrima" w:hAnsi="Ebrima"/>
                <w:sz w:val="28"/>
                <w:szCs w:val="28"/>
              </w:rPr>
              <w:t>.01.21</w:t>
            </w:r>
          </w:p>
        </w:tc>
        <w:tc>
          <w:tcPr>
            <w:tcW w:w="2913" w:type="dxa"/>
          </w:tcPr>
          <w:p w14:paraId="18945DEC" w14:textId="77D5FD06" w:rsidR="00105E6B" w:rsidRDefault="00C24DE8" w:rsidP="00C24DE8">
            <w:pPr>
              <w:rPr>
                <w:rFonts w:ascii="Ebrima" w:hAnsi="Ebrima"/>
                <w:sz w:val="32"/>
                <w:szCs w:val="32"/>
              </w:rPr>
            </w:pPr>
            <w:r>
              <w:rPr>
                <w:rFonts w:ascii="Ebrima" w:hAnsi="Ebrima"/>
                <w:sz w:val="32"/>
                <w:szCs w:val="32"/>
              </w:rPr>
              <w:t>Reread the text from yesterday, then answer the comprehension questions related to this:</w:t>
            </w:r>
          </w:p>
          <w:p w14:paraId="6758C291" w14:textId="0B0C8E68" w:rsidR="00C24DE8" w:rsidRDefault="00C24DE8" w:rsidP="00C24DE8">
            <w:pPr>
              <w:jc w:val="center"/>
              <w:rPr>
                <w:rFonts w:ascii="Ebrima" w:hAnsi="Ebrima"/>
                <w:sz w:val="32"/>
                <w:szCs w:val="32"/>
              </w:rPr>
            </w:pPr>
            <w:r>
              <w:rPr>
                <w:rFonts w:ascii="Ebrima" w:hAnsi="Ebrima"/>
                <w:sz w:val="32"/>
                <w:szCs w:val="32"/>
              </w:rPr>
              <w:t>Text 1</w:t>
            </w:r>
          </w:p>
          <w:p w14:paraId="0CE461A2" w14:textId="77777777" w:rsidR="00C24DE8" w:rsidRDefault="00C24DE8" w:rsidP="00C24DE8">
            <w:pPr>
              <w:jc w:val="center"/>
              <w:rPr>
                <w:rFonts w:ascii="Ebrima" w:hAnsi="Ebrima"/>
                <w:sz w:val="32"/>
                <w:szCs w:val="32"/>
              </w:rPr>
            </w:pPr>
            <w:r>
              <w:rPr>
                <w:rFonts w:ascii="Ebrima" w:hAnsi="Ebrima"/>
                <w:noProof/>
                <w:sz w:val="32"/>
                <w:szCs w:val="32"/>
              </w:rPr>
              <w:drawing>
                <wp:inline distT="0" distB="0" distL="0" distR="0" wp14:anchorId="59811E0F" wp14:editId="71A52E1B">
                  <wp:extent cx="1127760" cy="11645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760" cy="1164590"/>
                          </a:xfrm>
                          <a:prstGeom prst="rect">
                            <a:avLst/>
                          </a:prstGeom>
                          <a:noFill/>
                        </pic:spPr>
                      </pic:pic>
                    </a:graphicData>
                  </a:graphic>
                </wp:inline>
              </w:drawing>
            </w:r>
          </w:p>
          <w:p w14:paraId="091F209D" w14:textId="77777777" w:rsidR="00C24DE8" w:rsidRDefault="00C24DE8" w:rsidP="00C24DE8">
            <w:pPr>
              <w:jc w:val="center"/>
              <w:rPr>
                <w:rFonts w:ascii="Ebrima" w:hAnsi="Ebrima"/>
                <w:sz w:val="32"/>
                <w:szCs w:val="32"/>
              </w:rPr>
            </w:pPr>
            <w:r>
              <w:rPr>
                <w:rFonts w:ascii="Ebrima" w:hAnsi="Ebrima"/>
                <w:sz w:val="32"/>
                <w:szCs w:val="32"/>
              </w:rPr>
              <w:t>Text 2</w:t>
            </w:r>
          </w:p>
          <w:p w14:paraId="6A05A809" w14:textId="54BCCF23" w:rsidR="00C24DE8" w:rsidRPr="00105E6B" w:rsidRDefault="00C24DE8" w:rsidP="00C24DE8">
            <w:pPr>
              <w:jc w:val="center"/>
              <w:rPr>
                <w:rFonts w:ascii="Ebrima" w:hAnsi="Ebrima"/>
                <w:sz w:val="32"/>
                <w:szCs w:val="32"/>
              </w:rPr>
            </w:pPr>
            <w:r>
              <w:rPr>
                <w:rFonts w:ascii="Ebrima" w:hAnsi="Ebrima"/>
                <w:noProof/>
                <w:sz w:val="32"/>
                <w:szCs w:val="32"/>
              </w:rPr>
              <w:drawing>
                <wp:inline distT="0" distB="0" distL="0" distR="0" wp14:anchorId="586ACFC2" wp14:editId="066DBED8">
                  <wp:extent cx="1158240" cy="1134603"/>
                  <wp:effectExtent l="0" t="0" r="381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6822" cy="1152806"/>
                          </a:xfrm>
                          <a:prstGeom prst="rect">
                            <a:avLst/>
                          </a:prstGeom>
                          <a:noFill/>
                        </pic:spPr>
                      </pic:pic>
                    </a:graphicData>
                  </a:graphic>
                </wp:inline>
              </w:drawing>
            </w:r>
          </w:p>
        </w:tc>
        <w:tc>
          <w:tcPr>
            <w:tcW w:w="3198" w:type="dxa"/>
          </w:tcPr>
          <w:p w14:paraId="4B595C63" w14:textId="77FA4CEC" w:rsidR="0019138F" w:rsidRDefault="0019138F" w:rsidP="00085CC3">
            <w:pPr>
              <w:spacing w:after="200" w:line="276" w:lineRule="auto"/>
              <w:jc w:val="center"/>
              <w:rPr>
                <w:rFonts w:ascii="Ebrima" w:hAnsi="Ebrima"/>
                <w:sz w:val="32"/>
                <w:szCs w:val="32"/>
              </w:rPr>
            </w:pPr>
            <w:r>
              <w:rPr>
                <w:rFonts w:ascii="Ebrima" w:hAnsi="Ebrima"/>
                <w:noProof/>
                <w:sz w:val="32"/>
                <w:szCs w:val="32"/>
              </w:rPr>
              <w:drawing>
                <wp:inline distT="0" distB="0" distL="0" distR="0" wp14:anchorId="1969EA5D" wp14:editId="0DF7D6DB">
                  <wp:extent cx="402590" cy="359410"/>
                  <wp:effectExtent l="0" t="0" r="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590" cy="359410"/>
                          </a:xfrm>
                          <a:prstGeom prst="rect">
                            <a:avLst/>
                          </a:prstGeom>
                          <a:noFill/>
                        </pic:spPr>
                      </pic:pic>
                    </a:graphicData>
                  </a:graphic>
                </wp:inline>
              </w:drawing>
            </w:r>
          </w:p>
          <w:p w14:paraId="542612F1" w14:textId="572541C7" w:rsidR="00085CC3" w:rsidRDefault="00085CC3" w:rsidP="00085CC3">
            <w:pPr>
              <w:spacing w:after="200" w:line="276" w:lineRule="auto"/>
              <w:jc w:val="center"/>
              <w:rPr>
                <w:rFonts w:ascii="Ebrima" w:hAnsi="Ebrima"/>
                <w:sz w:val="32"/>
                <w:szCs w:val="32"/>
              </w:rPr>
            </w:pPr>
            <w:r>
              <w:rPr>
                <w:rFonts w:ascii="Ebrima" w:hAnsi="Ebrima"/>
                <w:sz w:val="32"/>
                <w:szCs w:val="32"/>
              </w:rPr>
              <w:t>Handwriting and spelling:</w:t>
            </w:r>
          </w:p>
          <w:p w14:paraId="5A7BB97C" w14:textId="77777777" w:rsidR="00085CC3" w:rsidRDefault="00085CC3" w:rsidP="00085CC3">
            <w:pPr>
              <w:spacing w:after="200" w:line="276" w:lineRule="auto"/>
              <w:jc w:val="center"/>
              <w:rPr>
                <w:rFonts w:ascii="Ebrima" w:hAnsi="Ebrima"/>
                <w:sz w:val="32"/>
                <w:szCs w:val="32"/>
              </w:rPr>
            </w:pPr>
            <w:r>
              <w:rPr>
                <w:rFonts w:ascii="Ebrima" w:hAnsi="Ebrima"/>
                <w:noProof/>
                <w:sz w:val="32"/>
                <w:szCs w:val="32"/>
              </w:rPr>
              <w:drawing>
                <wp:inline distT="0" distB="0" distL="0" distR="0" wp14:anchorId="26276CD6" wp14:editId="344E9454">
                  <wp:extent cx="1195070" cy="1487805"/>
                  <wp:effectExtent l="0" t="0" r="508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5070" cy="1487805"/>
                          </a:xfrm>
                          <a:prstGeom prst="rect">
                            <a:avLst/>
                          </a:prstGeom>
                          <a:noFill/>
                        </pic:spPr>
                      </pic:pic>
                    </a:graphicData>
                  </a:graphic>
                </wp:inline>
              </w:drawing>
            </w:r>
          </w:p>
          <w:p w14:paraId="626D6F40" w14:textId="3FEC0392" w:rsidR="00543ADB" w:rsidRDefault="00085CC3" w:rsidP="00543ADB">
            <w:pPr>
              <w:spacing w:after="200" w:line="276" w:lineRule="auto"/>
              <w:jc w:val="center"/>
              <w:rPr>
                <w:rFonts w:ascii="Ebrima" w:hAnsi="Ebrima"/>
                <w:sz w:val="32"/>
                <w:szCs w:val="32"/>
              </w:rPr>
            </w:pPr>
            <w:r>
              <w:rPr>
                <w:rFonts w:ascii="Ebrima" w:hAnsi="Ebrima"/>
                <w:sz w:val="32"/>
                <w:szCs w:val="32"/>
              </w:rPr>
              <w:t>Think of some more words with the special friend ‘ir’ in them</w:t>
            </w:r>
            <w:r w:rsidR="00BD44F4">
              <w:rPr>
                <w:rFonts w:ascii="Ebrima" w:hAnsi="Ebrima"/>
                <w:sz w:val="32"/>
                <w:szCs w:val="32"/>
              </w:rPr>
              <w:t xml:space="preserve"> and write these in a list in alphabetical order</w:t>
            </w:r>
            <w:r>
              <w:rPr>
                <w:rFonts w:ascii="Ebrima" w:hAnsi="Ebrima"/>
                <w:sz w:val="32"/>
                <w:szCs w:val="32"/>
              </w:rPr>
              <w:t>.</w:t>
            </w:r>
          </w:p>
          <w:p w14:paraId="47A030EC" w14:textId="77777777" w:rsidR="00BD44F4" w:rsidRDefault="00BD44F4" w:rsidP="00543ADB">
            <w:pPr>
              <w:spacing w:after="200" w:line="276" w:lineRule="auto"/>
              <w:jc w:val="center"/>
              <w:rPr>
                <w:rFonts w:ascii="Ebrima" w:hAnsi="Ebrima"/>
                <w:sz w:val="32"/>
                <w:szCs w:val="32"/>
                <w:u w:val="single"/>
              </w:rPr>
            </w:pPr>
          </w:p>
          <w:p w14:paraId="3990E9DB" w14:textId="5C51C284" w:rsidR="00DB2C73" w:rsidRDefault="00DB2C73" w:rsidP="00543ADB">
            <w:pPr>
              <w:spacing w:after="200" w:line="276" w:lineRule="auto"/>
              <w:jc w:val="center"/>
              <w:rPr>
                <w:rFonts w:ascii="Ebrima" w:hAnsi="Ebrima"/>
                <w:sz w:val="32"/>
                <w:szCs w:val="32"/>
                <w:u w:val="single"/>
              </w:rPr>
            </w:pPr>
            <w:r w:rsidRPr="00DB2C73">
              <w:rPr>
                <w:rFonts w:ascii="Ebrima" w:hAnsi="Ebrima"/>
                <w:sz w:val="32"/>
                <w:szCs w:val="32"/>
                <w:u w:val="single"/>
              </w:rPr>
              <w:t>Challenge</w:t>
            </w:r>
          </w:p>
          <w:p w14:paraId="7414E36D" w14:textId="77777777" w:rsidR="00085CC3" w:rsidRDefault="00543ADB" w:rsidP="00543ADB">
            <w:pPr>
              <w:spacing w:after="200" w:line="276" w:lineRule="auto"/>
              <w:jc w:val="center"/>
              <w:rPr>
                <w:rFonts w:ascii="Ebrima" w:hAnsi="Ebrima"/>
                <w:sz w:val="32"/>
                <w:szCs w:val="32"/>
              </w:rPr>
            </w:pPr>
            <w:r>
              <w:rPr>
                <w:rFonts w:ascii="Ebrima" w:hAnsi="Ebrima"/>
                <w:sz w:val="32"/>
                <w:szCs w:val="32"/>
              </w:rPr>
              <w:t>Trace over the word first, before you write your own. When you have finished, choose two of the spellings and make a spelling pyramid for each.</w:t>
            </w:r>
            <w:r w:rsidR="00DB2C73">
              <w:rPr>
                <w:rFonts w:ascii="Ebrima" w:hAnsi="Ebrima"/>
                <w:noProof/>
                <w:sz w:val="32"/>
                <w:szCs w:val="32"/>
                <w:u w:val="single"/>
              </w:rPr>
              <w:drawing>
                <wp:inline distT="0" distB="0" distL="0" distR="0" wp14:anchorId="0A0BA467" wp14:editId="2C485C94">
                  <wp:extent cx="1458726" cy="1676400"/>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3048" cy="1692859"/>
                          </a:xfrm>
                          <a:prstGeom prst="rect">
                            <a:avLst/>
                          </a:prstGeom>
                          <a:noFill/>
                        </pic:spPr>
                      </pic:pic>
                    </a:graphicData>
                  </a:graphic>
                </wp:inline>
              </w:drawing>
            </w:r>
          </w:p>
          <w:p w14:paraId="5A39BBE3" w14:textId="446183F0" w:rsidR="00BD44F4" w:rsidRPr="00BD44F4" w:rsidRDefault="00BD44F4" w:rsidP="00543ADB">
            <w:pPr>
              <w:spacing w:after="200" w:line="276" w:lineRule="auto"/>
              <w:jc w:val="center"/>
              <w:rPr>
                <w:rFonts w:ascii="Ebrima" w:hAnsi="Ebrima"/>
                <w:b/>
                <w:bCs/>
                <w:sz w:val="32"/>
                <w:szCs w:val="32"/>
                <w:u w:val="single"/>
              </w:rPr>
            </w:pPr>
          </w:p>
        </w:tc>
        <w:tc>
          <w:tcPr>
            <w:tcW w:w="3197" w:type="dxa"/>
          </w:tcPr>
          <w:p w14:paraId="13902B31" w14:textId="451ADE71" w:rsidR="00DB2C73" w:rsidRPr="00DB2C73" w:rsidRDefault="00DB2C73" w:rsidP="00DB2C73">
            <w:pPr>
              <w:jc w:val="center"/>
              <w:rPr>
                <w:rFonts w:ascii="Ebrima" w:hAnsi="Ebrima"/>
                <w:sz w:val="32"/>
                <w:szCs w:val="32"/>
                <w:u w:val="single"/>
              </w:rPr>
            </w:pPr>
            <w:r w:rsidRPr="00DB2C73">
              <w:rPr>
                <w:rFonts w:ascii="Ebrima" w:hAnsi="Ebrima"/>
                <w:sz w:val="32"/>
                <w:szCs w:val="32"/>
                <w:u w:val="single"/>
              </w:rPr>
              <w:t>Y.2</w:t>
            </w:r>
          </w:p>
          <w:p w14:paraId="10D805BC" w14:textId="1347A860" w:rsidR="0071015B" w:rsidRDefault="00DD5E61" w:rsidP="00CD5F31">
            <w:pPr>
              <w:jc w:val="center"/>
              <w:rPr>
                <w:rFonts w:ascii="Ebrima" w:hAnsi="Ebrima"/>
                <w:sz w:val="32"/>
                <w:szCs w:val="32"/>
              </w:rPr>
            </w:pPr>
            <w:r>
              <w:rPr>
                <w:rFonts w:ascii="Ebrima" w:hAnsi="Ebrima"/>
                <w:sz w:val="32"/>
                <w:szCs w:val="32"/>
              </w:rPr>
              <w:t xml:space="preserve">Watch the video about </w:t>
            </w:r>
            <w:r w:rsidR="00DB2C73">
              <w:rPr>
                <w:rFonts w:ascii="Ebrima" w:hAnsi="Ebrima"/>
                <w:sz w:val="32"/>
                <w:szCs w:val="32"/>
              </w:rPr>
              <w:t xml:space="preserve">interpreting </w:t>
            </w:r>
            <w:r>
              <w:rPr>
                <w:rFonts w:ascii="Ebrima" w:hAnsi="Ebrima"/>
                <w:sz w:val="32"/>
                <w:szCs w:val="32"/>
              </w:rPr>
              <w:t>pictograms below:</w:t>
            </w:r>
          </w:p>
          <w:p w14:paraId="3F132AC8" w14:textId="1AF249A6" w:rsidR="00DB2C73" w:rsidRDefault="00DB2C73" w:rsidP="00CD5F31">
            <w:pPr>
              <w:jc w:val="center"/>
              <w:rPr>
                <w:rFonts w:ascii="Ebrima" w:hAnsi="Ebrima"/>
                <w:sz w:val="32"/>
                <w:szCs w:val="32"/>
              </w:rPr>
            </w:pPr>
            <w:hyperlink r:id="rId15" w:history="1">
              <w:r w:rsidRPr="006D3D42">
                <w:rPr>
                  <w:rStyle w:val="Hyperlink"/>
                  <w:rFonts w:ascii="Ebrima" w:hAnsi="Ebrima"/>
                  <w:sz w:val="32"/>
                  <w:szCs w:val="32"/>
                </w:rPr>
                <w:t>https://vimeo.com/501674074</w:t>
              </w:r>
            </w:hyperlink>
          </w:p>
          <w:p w14:paraId="5C001ACD" w14:textId="53E8D74E" w:rsidR="00543ADB" w:rsidRDefault="00543ADB" w:rsidP="00CD5F31">
            <w:pPr>
              <w:jc w:val="center"/>
              <w:rPr>
                <w:rFonts w:ascii="Ebrima" w:hAnsi="Ebrima"/>
                <w:sz w:val="32"/>
                <w:szCs w:val="32"/>
              </w:rPr>
            </w:pPr>
            <w:r>
              <w:rPr>
                <w:rFonts w:ascii="Ebrima" w:hAnsi="Ebrima"/>
                <w:sz w:val="32"/>
                <w:szCs w:val="32"/>
              </w:rPr>
              <w:t>Then complete the sheets below:</w:t>
            </w:r>
          </w:p>
          <w:p w14:paraId="26989EA8" w14:textId="0ABA8588" w:rsidR="00543ADB" w:rsidRDefault="00543ADB" w:rsidP="00CD5F31">
            <w:pPr>
              <w:jc w:val="center"/>
              <w:rPr>
                <w:rFonts w:ascii="Ebrima" w:hAnsi="Ebrima"/>
                <w:sz w:val="32"/>
                <w:szCs w:val="32"/>
              </w:rPr>
            </w:pPr>
            <w:r>
              <w:rPr>
                <w:rFonts w:ascii="Ebrima" w:hAnsi="Ebrima"/>
                <w:noProof/>
                <w:sz w:val="32"/>
                <w:szCs w:val="32"/>
              </w:rPr>
              <w:drawing>
                <wp:inline distT="0" distB="0" distL="0" distR="0" wp14:anchorId="7CE691E8" wp14:editId="2C27B794">
                  <wp:extent cx="1938655" cy="1164590"/>
                  <wp:effectExtent l="0" t="0" r="444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8655" cy="1164590"/>
                          </a:xfrm>
                          <a:prstGeom prst="rect">
                            <a:avLst/>
                          </a:prstGeom>
                          <a:noFill/>
                        </pic:spPr>
                      </pic:pic>
                    </a:graphicData>
                  </a:graphic>
                </wp:inline>
              </w:drawing>
            </w:r>
          </w:p>
          <w:p w14:paraId="60121E39" w14:textId="4A1ADD58" w:rsidR="00DB2C73" w:rsidRDefault="00543ADB" w:rsidP="00CD5F31">
            <w:pPr>
              <w:jc w:val="center"/>
              <w:rPr>
                <w:rFonts w:ascii="Ebrima" w:hAnsi="Ebrima"/>
                <w:sz w:val="32"/>
                <w:szCs w:val="32"/>
              </w:rPr>
            </w:pPr>
            <w:r>
              <w:rPr>
                <w:rFonts w:ascii="Ebrima" w:hAnsi="Ebrima"/>
                <w:noProof/>
                <w:sz w:val="32"/>
                <w:szCs w:val="32"/>
              </w:rPr>
              <w:drawing>
                <wp:inline distT="0" distB="0" distL="0" distR="0" wp14:anchorId="71D2964C" wp14:editId="074701C0">
                  <wp:extent cx="987425" cy="1188720"/>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7425" cy="1188720"/>
                          </a:xfrm>
                          <a:prstGeom prst="rect">
                            <a:avLst/>
                          </a:prstGeom>
                          <a:noFill/>
                        </pic:spPr>
                      </pic:pic>
                    </a:graphicData>
                  </a:graphic>
                </wp:inline>
              </w:drawing>
            </w:r>
          </w:p>
          <w:p w14:paraId="1FE3ECD3" w14:textId="641A060F" w:rsidR="00543ADB" w:rsidRDefault="00DD5E61" w:rsidP="00543ADB">
            <w:pPr>
              <w:jc w:val="center"/>
              <w:rPr>
                <w:rFonts w:ascii="Ebrima" w:hAnsi="Ebrima"/>
                <w:sz w:val="32"/>
                <w:szCs w:val="32"/>
                <w:u w:val="single"/>
              </w:rPr>
            </w:pPr>
            <w:r>
              <w:rPr>
                <w:rFonts w:ascii="Ebrima" w:hAnsi="Ebrima"/>
                <w:sz w:val="32"/>
                <w:szCs w:val="32"/>
              </w:rPr>
              <w:t xml:space="preserve"> </w:t>
            </w:r>
            <w:r w:rsidRPr="00DD5E61">
              <w:rPr>
                <w:rFonts w:ascii="Ebrima" w:hAnsi="Ebrima"/>
                <w:sz w:val="32"/>
                <w:szCs w:val="32"/>
                <w:u w:val="single"/>
              </w:rPr>
              <w:t>Y</w:t>
            </w:r>
            <w:r>
              <w:rPr>
                <w:rFonts w:ascii="Ebrima" w:hAnsi="Ebrima"/>
                <w:sz w:val="32"/>
                <w:szCs w:val="32"/>
                <w:u w:val="single"/>
              </w:rPr>
              <w:t>.</w:t>
            </w:r>
            <w:r w:rsidRPr="00DD5E61">
              <w:rPr>
                <w:rFonts w:ascii="Ebrima" w:hAnsi="Ebrima"/>
                <w:sz w:val="32"/>
                <w:szCs w:val="32"/>
                <w:u w:val="single"/>
              </w:rPr>
              <w:t>1</w:t>
            </w:r>
          </w:p>
          <w:p w14:paraId="319BB87F" w14:textId="6BF168D6" w:rsidR="00CD5F31" w:rsidRDefault="00543ADB" w:rsidP="00D05F87">
            <w:pPr>
              <w:jc w:val="center"/>
              <w:rPr>
                <w:rFonts w:ascii="Ebrima" w:hAnsi="Ebrima"/>
                <w:noProof/>
                <w:sz w:val="32"/>
                <w:szCs w:val="32"/>
              </w:rPr>
            </w:pPr>
            <w:r>
              <w:rPr>
                <w:rFonts w:ascii="Ebrima" w:hAnsi="Ebrima"/>
                <w:sz w:val="32"/>
                <w:szCs w:val="32"/>
              </w:rPr>
              <w:t xml:space="preserve">Please </w:t>
            </w:r>
            <w:r w:rsidR="00D05F87">
              <w:rPr>
                <w:rFonts w:ascii="Ebrima" w:hAnsi="Ebrima"/>
                <w:sz w:val="32"/>
                <w:szCs w:val="32"/>
              </w:rPr>
              <w:t>play the fruit fall game, to practise making pictograms and interpreting them.</w:t>
            </w:r>
          </w:p>
          <w:p w14:paraId="17919E82" w14:textId="424F598D" w:rsidR="00D05F87" w:rsidRDefault="00D05F87" w:rsidP="00D05F87">
            <w:pPr>
              <w:jc w:val="center"/>
              <w:rPr>
                <w:rFonts w:ascii="Ebrima" w:hAnsi="Ebrima"/>
                <w:sz w:val="32"/>
                <w:szCs w:val="32"/>
              </w:rPr>
            </w:pPr>
            <w:hyperlink r:id="rId18" w:history="1">
              <w:r w:rsidRPr="006D3D42">
                <w:rPr>
                  <w:rStyle w:val="Hyperlink"/>
                  <w:rFonts w:ascii="Ebrima" w:hAnsi="Ebrima"/>
                  <w:sz w:val="32"/>
                  <w:szCs w:val="32"/>
                </w:rPr>
                <w:t>http://toytheater.com/fruit-fall/</w:t>
              </w:r>
            </w:hyperlink>
          </w:p>
          <w:p w14:paraId="41C8F396" w14:textId="72829B6D" w:rsidR="00D05F87" w:rsidRPr="009D39F1" w:rsidRDefault="00D05F87" w:rsidP="00D05F87">
            <w:pPr>
              <w:jc w:val="center"/>
              <w:rPr>
                <w:rFonts w:ascii="Ebrima" w:hAnsi="Ebrima"/>
                <w:sz w:val="32"/>
                <w:szCs w:val="32"/>
              </w:rPr>
            </w:pPr>
          </w:p>
        </w:tc>
        <w:tc>
          <w:tcPr>
            <w:tcW w:w="3198" w:type="dxa"/>
          </w:tcPr>
          <w:p w14:paraId="0237B27C" w14:textId="73BBCD7F" w:rsidR="00882822" w:rsidRDefault="00C24DE8" w:rsidP="0054746A">
            <w:pPr>
              <w:rPr>
                <w:rFonts w:ascii="Ebrima" w:hAnsi="Ebrima"/>
                <w:sz w:val="32"/>
                <w:szCs w:val="32"/>
              </w:rPr>
            </w:pPr>
            <w:r w:rsidRPr="0054746A">
              <w:rPr>
                <w:rFonts w:ascii="Ebrima" w:hAnsi="Ebrima"/>
                <w:sz w:val="32"/>
                <w:szCs w:val="32"/>
              </w:rPr>
              <w:t>Take a Cosmic yoga cl</w:t>
            </w:r>
            <w:r w:rsidR="0054746A" w:rsidRPr="0054746A">
              <w:rPr>
                <w:rFonts w:ascii="Ebrima" w:hAnsi="Ebrima"/>
                <w:sz w:val="32"/>
                <w:szCs w:val="32"/>
              </w:rPr>
              <w:t>ass by following the link below</w:t>
            </w:r>
            <w:r w:rsidR="0054746A">
              <w:rPr>
                <w:rFonts w:ascii="Ebrima" w:hAnsi="Ebrima"/>
                <w:sz w:val="32"/>
                <w:szCs w:val="32"/>
              </w:rPr>
              <w:t>:</w:t>
            </w:r>
            <w:r w:rsidR="0054746A">
              <w:t xml:space="preserve"> </w:t>
            </w:r>
            <w:hyperlink r:id="rId19" w:history="1">
              <w:r w:rsidR="0054746A" w:rsidRPr="006D3D42">
                <w:rPr>
                  <w:rStyle w:val="Hyperlink"/>
                  <w:rFonts w:ascii="Ebrima" w:hAnsi="Ebrima"/>
                  <w:sz w:val="32"/>
                  <w:szCs w:val="32"/>
                </w:rPr>
                <w:t>https://www.youtube.com/watch?v=LhYtcadR9nw</w:t>
              </w:r>
            </w:hyperlink>
          </w:p>
          <w:p w14:paraId="6902C73F" w14:textId="507A027A" w:rsidR="0054746A" w:rsidRDefault="0054746A" w:rsidP="0054746A">
            <w:pPr>
              <w:rPr>
                <w:rFonts w:ascii="Ebrima" w:hAnsi="Ebrima"/>
                <w:sz w:val="32"/>
                <w:szCs w:val="32"/>
              </w:rPr>
            </w:pPr>
          </w:p>
          <w:p w14:paraId="73BDD989" w14:textId="342D7C2E" w:rsidR="0054746A" w:rsidRDefault="0054746A" w:rsidP="0054746A">
            <w:pPr>
              <w:rPr>
                <w:rFonts w:ascii="Ebrima" w:hAnsi="Ebrima"/>
                <w:sz w:val="32"/>
                <w:szCs w:val="32"/>
              </w:rPr>
            </w:pPr>
            <w:r>
              <w:rPr>
                <w:rFonts w:ascii="Ebrima" w:hAnsi="Ebrima"/>
                <w:sz w:val="32"/>
                <w:szCs w:val="32"/>
              </w:rPr>
              <w:t>Spend as long as you can tallying the birds in your garden for the Big Garden Bird Watch survey. If you manage a whole hour, you will be able to send in your data to the RSPB! This will help them understand how well the birds in Great Britain are thriving this winter. (You will probably need an adult to help you with this activity.)</w:t>
            </w:r>
          </w:p>
          <w:p w14:paraId="72A3D3EC" w14:textId="40832538" w:rsidR="0054746A" w:rsidRPr="0054746A" w:rsidRDefault="0054746A" w:rsidP="0054746A">
            <w:pPr>
              <w:rPr>
                <w:rFonts w:ascii="Ebrima" w:hAnsi="Ebrima"/>
                <w:sz w:val="32"/>
                <w:szCs w:val="32"/>
              </w:rPr>
            </w:pPr>
          </w:p>
        </w:tc>
      </w:tr>
    </w:tbl>
    <w:p w14:paraId="0D0B940D" w14:textId="77777777" w:rsidR="00ED4656" w:rsidRDefault="00ED4656" w:rsidP="009F6B88">
      <w:pPr>
        <w:rPr>
          <w:rFonts w:ascii="Ebrima" w:hAnsi="Ebrima"/>
          <w:sz w:val="32"/>
        </w:rPr>
      </w:pPr>
    </w:p>
    <w:tbl>
      <w:tblPr>
        <w:tblStyle w:val="TableGrid"/>
        <w:tblW w:w="0" w:type="auto"/>
        <w:tblLook w:val="04A0" w:firstRow="1" w:lastRow="0" w:firstColumn="1" w:lastColumn="0" w:noHBand="0" w:noVBand="1"/>
      </w:tblPr>
      <w:tblGrid>
        <w:gridCol w:w="13948"/>
      </w:tblGrid>
      <w:tr w:rsidR="00ED4656" w14:paraId="5F84D5C1" w14:textId="77777777" w:rsidTr="00ED4656">
        <w:tc>
          <w:tcPr>
            <w:tcW w:w="14174" w:type="dxa"/>
          </w:tcPr>
          <w:p w14:paraId="6594B688" w14:textId="77777777" w:rsidR="001D5366" w:rsidRPr="001D5366" w:rsidRDefault="001D5366" w:rsidP="001D5366">
            <w:pPr>
              <w:spacing w:after="160" w:line="259" w:lineRule="auto"/>
              <w:jc w:val="center"/>
              <w:rPr>
                <w:rFonts w:ascii="Comic Sans MS" w:hAnsi="Comic Sans MS"/>
                <w:b/>
                <w:bCs/>
                <w:sz w:val="24"/>
                <w:szCs w:val="24"/>
                <w:u w:val="single"/>
              </w:rPr>
            </w:pPr>
            <w:r w:rsidRPr="001D5366">
              <w:rPr>
                <w:rFonts w:ascii="Comic Sans MS" w:hAnsi="Comic Sans MS"/>
                <w:b/>
                <w:bCs/>
                <w:sz w:val="24"/>
                <w:szCs w:val="24"/>
                <w:u w:val="single"/>
              </w:rPr>
              <w:t>Useful websites for other home learning ideas and activities.</w:t>
            </w:r>
          </w:p>
          <w:p w14:paraId="40415B8D"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Here are a few suggestions of websites you may like to browse, for ideas of other home learning activities you could carry out with your children, during this lockdown period. I am sure there are many others available too. As I discover new ones to recommend, I will add to the list.</w:t>
            </w:r>
          </w:p>
          <w:p w14:paraId="26620F9C" w14:textId="77777777" w:rsidR="001D5366" w:rsidRPr="001D5366" w:rsidRDefault="003B1C10" w:rsidP="001D5366">
            <w:pPr>
              <w:spacing w:after="160" w:line="259" w:lineRule="auto"/>
              <w:rPr>
                <w:rFonts w:ascii="Comic Sans MS" w:hAnsi="Comic Sans MS"/>
                <w:sz w:val="24"/>
                <w:szCs w:val="24"/>
              </w:rPr>
            </w:pPr>
            <w:hyperlink r:id="rId20" w:history="1">
              <w:r w:rsidR="001D5366" w:rsidRPr="001D5366">
                <w:rPr>
                  <w:rFonts w:ascii="Comic Sans MS" w:hAnsi="Comic Sans MS"/>
                  <w:color w:val="0000FF"/>
                  <w:sz w:val="24"/>
                  <w:szCs w:val="24"/>
                  <w:u w:val="single"/>
                </w:rPr>
                <w:t>https://www.bbc.co.uk/bitesize/levels/z3g4d2p</w:t>
              </w:r>
            </w:hyperlink>
          </w:p>
          <w:p w14:paraId="1AFD8FEB"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Learning videos, games and activities for children from aged 3-16+</w:t>
            </w:r>
          </w:p>
          <w:p w14:paraId="0C86DF59" w14:textId="77777777" w:rsidR="001D5366" w:rsidRPr="001D5366" w:rsidRDefault="003B1C10" w:rsidP="001D5366">
            <w:pPr>
              <w:spacing w:after="160" w:line="259" w:lineRule="auto"/>
              <w:rPr>
                <w:rFonts w:ascii="Comic Sans MS" w:hAnsi="Comic Sans MS"/>
                <w:sz w:val="24"/>
                <w:szCs w:val="24"/>
              </w:rPr>
            </w:pPr>
            <w:hyperlink r:id="rId21" w:history="1">
              <w:r w:rsidR="001D5366" w:rsidRPr="001D5366">
                <w:rPr>
                  <w:rFonts w:ascii="Comic Sans MS" w:hAnsi="Comic Sans MS"/>
                  <w:color w:val="0000FF"/>
                  <w:sz w:val="24"/>
                  <w:szCs w:val="24"/>
                  <w:u w:val="single"/>
                </w:rPr>
                <w:t>https://home.oxfordowl.co.uk/reading/free-ebooks/</w:t>
              </w:r>
            </w:hyperlink>
          </w:p>
          <w:p w14:paraId="2D331CEB"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Free ebook library – just sign up!</w:t>
            </w:r>
          </w:p>
          <w:p w14:paraId="1CE93712" w14:textId="77777777" w:rsidR="001D5366" w:rsidRPr="001D5366" w:rsidRDefault="003B1C10" w:rsidP="001D5366">
            <w:pPr>
              <w:spacing w:after="160" w:line="259" w:lineRule="auto"/>
              <w:rPr>
                <w:rFonts w:ascii="Comic Sans MS" w:hAnsi="Comic Sans MS"/>
                <w:sz w:val="24"/>
                <w:szCs w:val="24"/>
              </w:rPr>
            </w:pPr>
            <w:hyperlink r:id="rId22" w:history="1">
              <w:r w:rsidR="001D5366" w:rsidRPr="001D5366">
                <w:rPr>
                  <w:rFonts w:ascii="Comic Sans MS" w:hAnsi="Comic Sans MS"/>
                  <w:color w:val="0000FF"/>
                  <w:sz w:val="24"/>
                  <w:szCs w:val="24"/>
                  <w:u w:val="single"/>
                </w:rPr>
                <w:t>https://whiterosemaths.com/homelearning/</w:t>
              </w:r>
            </w:hyperlink>
          </w:p>
          <w:p w14:paraId="39F25CE5"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lastRenderedPageBreak/>
              <w:t>White Rose home learning resources. Ideal for reinforcing many of the concepts covered last term.</w:t>
            </w:r>
          </w:p>
          <w:p w14:paraId="21E28F3D" w14:textId="77777777" w:rsidR="001D5366" w:rsidRPr="001D5366" w:rsidRDefault="003B1C10" w:rsidP="001D5366">
            <w:pPr>
              <w:spacing w:after="160" w:line="259" w:lineRule="auto"/>
              <w:rPr>
                <w:rFonts w:ascii="Comic Sans MS" w:hAnsi="Comic Sans MS"/>
                <w:sz w:val="24"/>
                <w:szCs w:val="24"/>
              </w:rPr>
            </w:pPr>
            <w:hyperlink r:id="rId23" w:history="1">
              <w:r w:rsidR="001D5366" w:rsidRPr="001D5366">
                <w:rPr>
                  <w:rFonts w:ascii="Comic Sans MS" w:hAnsi="Comic Sans MS"/>
                  <w:color w:val="0000FF"/>
                  <w:sz w:val="24"/>
                  <w:szCs w:val="24"/>
                  <w:u w:val="single"/>
                </w:rPr>
                <w:t>https://www.barefootcomputing.org/homelearning</w:t>
              </w:r>
            </w:hyperlink>
          </w:p>
          <w:p w14:paraId="0B9DED08"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Lots of activities you can carry out at home with your child, to help them develop skills linked to the ICT curriculum, which don’t actually require screen time. Also, a couple of very good interactive screen time activities provided.</w:t>
            </w:r>
          </w:p>
          <w:p w14:paraId="449B0587" w14:textId="77777777" w:rsidR="001D5366" w:rsidRPr="001D5366" w:rsidRDefault="003B1C10" w:rsidP="001D5366">
            <w:pPr>
              <w:spacing w:after="160" w:line="259" w:lineRule="auto"/>
              <w:rPr>
                <w:rFonts w:ascii="Comic Sans MS" w:hAnsi="Comic Sans MS"/>
                <w:sz w:val="24"/>
                <w:szCs w:val="24"/>
              </w:rPr>
            </w:pPr>
            <w:hyperlink r:id="rId24" w:history="1">
              <w:r w:rsidR="001D5366" w:rsidRPr="001D5366">
                <w:rPr>
                  <w:rFonts w:ascii="Comic Sans MS" w:hAnsi="Comic Sans MS"/>
                  <w:color w:val="0000FF"/>
                  <w:sz w:val="24"/>
                  <w:szCs w:val="24"/>
                  <w:u w:val="single"/>
                </w:rPr>
                <w:t>https://www.stem.org.uk/home-learning/primary</w:t>
              </w:r>
            </w:hyperlink>
          </w:p>
          <w:p w14:paraId="0A2FD9AC"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Lots of amazing ideas for more science and technology activities.</w:t>
            </w:r>
          </w:p>
          <w:p w14:paraId="68BE55DA" w14:textId="77777777" w:rsidR="001D5366" w:rsidRPr="001D5366" w:rsidRDefault="003B1C10" w:rsidP="001D5366">
            <w:pPr>
              <w:spacing w:after="160" w:line="259" w:lineRule="auto"/>
              <w:rPr>
                <w:rFonts w:ascii="Comic Sans MS" w:hAnsi="Comic Sans MS"/>
                <w:sz w:val="24"/>
                <w:szCs w:val="24"/>
              </w:rPr>
            </w:pPr>
            <w:hyperlink r:id="rId25" w:history="1">
              <w:r w:rsidR="001D5366" w:rsidRPr="001D5366">
                <w:rPr>
                  <w:rFonts w:ascii="Comic Sans MS" w:hAnsi="Comic Sans MS"/>
                  <w:color w:val="0000FF"/>
                  <w:sz w:val="24"/>
                  <w:szCs w:val="24"/>
                  <w:u w:val="single"/>
                </w:rPr>
                <w:t>http://www.robbiddulph.com/draw-with-rob</w:t>
              </w:r>
            </w:hyperlink>
          </w:p>
          <w:p w14:paraId="68F07924" w14:textId="77777777" w:rsidR="001D5366"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For those of you who like drawing, some short video lessons, by the illustrator, Rob Biddulph.</w:t>
            </w:r>
          </w:p>
          <w:p w14:paraId="6C6437F6" w14:textId="77777777" w:rsidR="001D5366" w:rsidRPr="001D5366" w:rsidRDefault="003B1C10" w:rsidP="001D5366">
            <w:pPr>
              <w:spacing w:after="160" w:line="259" w:lineRule="auto"/>
              <w:rPr>
                <w:rFonts w:ascii="Comic Sans MS" w:hAnsi="Comic Sans MS"/>
                <w:sz w:val="24"/>
                <w:szCs w:val="24"/>
              </w:rPr>
            </w:pPr>
            <w:hyperlink r:id="rId26" w:history="1">
              <w:r w:rsidR="001D5366" w:rsidRPr="001D5366">
                <w:rPr>
                  <w:rFonts w:ascii="Comic Sans MS" w:hAnsi="Comic Sans MS"/>
                  <w:color w:val="0000FF"/>
                  <w:sz w:val="24"/>
                  <w:szCs w:val="24"/>
                  <w:u w:val="single"/>
                </w:rPr>
                <w:t>https://www.natgeokids.com/uk/teacher-category/primary-resources/</w:t>
              </w:r>
            </w:hyperlink>
          </w:p>
          <w:p w14:paraId="60061E4C" w14:textId="068CC1FB" w:rsidR="00D8348B" w:rsidRPr="001D5366" w:rsidRDefault="001D5366" w:rsidP="001D5366">
            <w:pPr>
              <w:spacing w:after="160" w:line="259" w:lineRule="auto"/>
              <w:rPr>
                <w:rFonts w:ascii="Comic Sans MS" w:hAnsi="Comic Sans MS"/>
                <w:sz w:val="24"/>
                <w:szCs w:val="24"/>
              </w:rPr>
            </w:pPr>
            <w:r w:rsidRPr="001D5366">
              <w:rPr>
                <w:rFonts w:ascii="Comic Sans MS" w:hAnsi="Comic Sans MS"/>
                <w:sz w:val="24"/>
                <w:szCs w:val="24"/>
              </w:rPr>
              <w:t>A variety of resources for most curriculum areas.</w:t>
            </w:r>
          </w:p>
        </w:tc>
      </w:tr>
    </w:tbl>
    <w:p w14:paraId="44EAFD9C" w14:textId="38C67DD8" w:rsidR="00ED4656" w:rsidRDefault="00ED4656" w:rsidP="00ED4656">
      <w:pPr>
        <w:jc w:val="center"/>
        <w:rPr>
          <w:rFonts w:ascii="Ebrima" w:hAnsi="Ebrima"/>
          <w:sz w:val="32"/>
        </w:rPr>
      </w:pPr>
    </w:p>
    <w:p w14:paraId="31D69A0A" w14:textId="10E051EB" w:rsidR="00BF343E" w:rsidRDefault="00BF343E" w:rsidP="00ED4656">
      <w:pPr>
        <w:jc w:val="center"/>
        <w:rPr>
          <w:rFonts w:ascii="Ebrima" w:hAnsi="Ebrima"/>
          <w:sz w:val="32"/>
        </w:rPr>
      </w:pPr>
    </w:p>
    <w:p w14:paraId="08B36783" w14:textId="4C41A0D2" w:rsidR="00BF343E" w:rsidRDefault="00BF343E" w:rsidP="00ED4656">
      <w:pPr>
        <w:jc w:val="center"/>
        <w:rPr>
          <w:rFonts w:ascii="Ebrima" w:hAnsi="Ebrima"/>
          <w:sz w:val="32"/>
        </w:rPr>
      </w:pPr>
    </w:p>
    <w:p w14:paraId="61E32E66" w14:textId="234A607F" w:rsidR="00BF343E" w:rsidRPr="00ED4656" w:rsidRDefault="00BF343E" w:rsidP="00ED4656">
      <w:pPr>
        <w:jc w:val="center"/>
        <w:rPr>
          <w:rFonts w:ascii="Ebrima" w:hAnsi="Ebrima"/>
          <w:sz w:val="32"/>
        </w:rPr>
      </w:pPr>
    </w:p>
    <w:sectPr w:rsidR="00BF343E" w:rsidRPr="00ED4656" w:rsidSect="00ED4656">
      <w:headerReference w:type="default" r:id="rId27"/>
      <w:footerReference w:type="defaul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EC669" w14:textId="77777777" w:rsidR="00ED4656" w:rsidRDefault="00ED4656" w:rsidP="00ED4656">
      <w:pPr>
        <w:spacing w:after="0" w:line="240" w:lineRule="auto"/>
      </w:pPr>
      <w:r>
        <w:separator/>
      </w:r>
    </w:p>
  </w:endnote>
  <w:endnote w:type="continuationSeparator" w:id="0">
    <w:p w14:paraId="3656B9AB" w14:textId="77777777" w:rsidR="00ED4656" w:rsidRDefault="00ED4656" w:rsidP="00ED4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232EB70AFA3D42B8852AA845F7CBF55E"/>
      </w:placeholder>
      <w:temporary/>
      <w:showingPlcHdr/>
      <w15:appearance w15:val="hidden"/>
    </w:sdtPr>
    <w:sdtContent>
      <w:p w14:paraId="4051F413" w14:textId="77777777" w:rsidR="00B86DB6" w:rsidRDefault="00B86DB6">
        <w:pPr>
          <w:pStyle w:val="Footer"/>
        </w:pPr>
        <w:r>
          <w:t>[Type here]</w:t>
        </w:r>
      </w:p>
    </w:sdtContent>
  </w:sdt>
  <w:p w14:paraId="0771D5CD" w14:textId="129EF1AA" w:rsidR="00B86DB6" w:rsidRDefault="00B86DB6" w:rsidP="00B86DB6">
    <w:pPr>
      <w:pStyle w:val="Footer"/>
      <w:jc w:val="center"/>
    </w:pPr>
    <w:r>
      <w:rPr>
        <w:noProof/>
      </w:rPr>
      <w:drawing>
        <wp:inline distT="0" distB="0" distL="0" distR="0" wp14:anchorId="537D78A1" wp14:editId="0FB0F475">
          <wp:extent cx="1176655" cy="810895"/>
          <wp:effectExtent l="0" t="0" r="4445"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81089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B0818" w14:textId="77777777" w:rsidR="00ED4656" w:rsidRDefault="00ED4656" w:rsidP="00ED4656">
      <w:pPr>
        <w:spacing w:after="0" w:line="240" w:lineRule="auto"/>
      </w:pPr>
      <w:r>
        <w:separator/>
      </w:r>
    </w:p>
  </w:footnote>
  <w:footnote w:type="continuationSeparator" w:id="0">
    <w:p w14:paraId="049F31CB" w14:textId="77777777" w:rsidR="00ED4656" w:rsidRDefault="00ED4656" w:rsidP="00ED4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13D71" w14:textId="255BC62C" w:rsidR="00ED4656" w:rsidRPr="00F7291E" w:rsidRDefault="5EA0061F" w:rsidP="00EF62A6">
    <w:pPr>
      <w:pStyle w:val="Header"/>
      <w:jc w:val="center"/>
      <w:rPr>
        <w:b/>
        <w:sz w:val="32"/>
        <w:szCs w:val="32"/>
      </w:rPr>
    </w:pPr>
    <w:r w:rsidRPr="7CC09430">
      <w:rPr>
        <w:b/>
        <w:bCs/>
        <w:noProof/>
        <w:sz w:val="32"/>
        <w:szCs w:val="32"/>
        <w:lang w:eastAsia="en-GB"/>
      </w:rPr>
      <w:t xml:space="preserve"> </w:t>
    </w:r>
    <w:r w:rsidRPr="7CC09430">
      <w:rPr>
        <w:b/>
        <w:bCs/>
        <w:sz w:val="32"/>
        <w:szCs w:val="32"/>
      </w:rPr>
      <w:t xml:space="preserve">      </w:t>
    </w:r>
    <w:r w:rsidR="00EF62A6">
      <w:rPr>
        <w:b/>
        <w:bCs/>
        <w:noProof/>
        <w:sz w:val="32"/>
        <w:szCs w:val="32"/>
      </w:rPr>
      <w:drawing>
        <wp:inline distT="0" distB="0" distL="0" distR="0" wp14:anchorId="7FC72C11" wp14:editId="48CC36D5">
          <wp:extent cx="2536190" cy="756285"/>
          <wp:effectExtent l="0" t="0" r="0" b="57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756285"/>
                  </a:xfrm>
                  <a:prstGeom prst="rect">
                    <a:avLst/>
                  </a:prstGeom>
                  <a:noFill/>
                </pic:spPr>
              </pic:pic>
            </a:graphicData>
          </a:graphic>
        </wp:inline>
      </w:drawing>
    </w:r>
  </w:p>
  <w:p w14:paraId="4B94D5A5" w14:textId="77777777" w:rsidR="00ED4656" w:rsidRDefault="00ED4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F2C8B"/>
    <w:multiLevelType w:val="hybridMultilevel"/>
    <w:tmpl w:val="88F47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6755D1"/>
    <w:multiLevelType w:val="hybridMultilevel"/>
    <w:tmpl w:val="F9E4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6E2EC7"/>
    <w:multiLevelType w:val="hybridMultilevel"/>
    <w:tmpl w:val="F0B2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603B5F"/>
    <w:multiLevelType w:val="hybridMultilevel"/>
    <w:tmpl w:val="F160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656"/>
    <w:rsid w:val="00057A47"/>
    <w:rsid w:val="00076098"/>
    <w:rsid w:val="00085CC3"/>
    <w:rsid w:val="000A7AC4"/>
    <w:rsid w:val="000D058F"/>
    <w:rsid w:val="000E7F66"/>
    <w:rsid w:val="00105E6B"/>
    <w:rsid w:val="001443EA"/>
    <w:rsid w:val="00145E0D"/>
    <w:rsid w:val="0015291A"/>
    <w:rsid w:val="00171E79"/>
    <w:rsid w:val="00184554"/>
    <w:rsid w:val="0019138F"/>
    <w:rsid w:val="001C5F56"/>
    <w:rsid w:val="001D5366"/>
    <w:rsid w:val="002341FE"/>
    <w:rsid w:val="00284946"/>
    <w:rsid w:val="002D583C"/>
    <w:rsid w:val="002E1DC1"/>
    <w:rsid w:val="00317CFA"/>
    <w:rsid w:val="00342EFA"/>
    <w:rsid w:val="003B1C10"/>
    <w:rsid w:val="003B7D0D"/>
    <w:rsid w:val="003C3918"/>
    <w:rsid w:val="003C414C"/>
    <w:rsid w:val="003D1DB2"/>
    <w:rsid w:val="003F67EF"/>
    <w:rsid w:val="004B3917"/>
    <w:rsid w:val="004E63AE"/>
    <w:rsid w:val="00543ADB"/>
    <w:rsid w:val="0054746A"/>
    <w:rsid w:val="00556667"/>
    <w:rsid w:val="005E7B9F"/>
    <w:rsid w:val="005F1D4B"/>
    <w:rsid w:val="00607B0D"/>
    <w:rsid w:val="00607DBB"/>
    <w:rsid w:val="00681791"/>
    <w:rsid w:val="006C2C7A"/>
    <w:rsid w:val="0071015B"/>
    <w:rsid w:val="00760CBF"/>
    <w:rsid w:val="00776EEF"/>
    <w:rsid w:val="00786231"/>
    <w:rsid w:val="007F33D5"/>
    <w:rsid w:val="00852402"/>
    <w:rsid w:val="00882822"/>
    <w:rsid w:val="008953BA"/>
    <w:rsid w:val="008A46FB"/>
    <w:rsid w:val="008F5BE1"/>
    <w:rsid w:val="00904D7D"/>
    <w:rsid w:val="00957A3D"/>
    <w:rsid w:val="0096061A"/>
    <w:rsid w:val="009609C3"/>
    <w:rsid w:val="00981542"/>
    <w:rsid w:val="00982B63"/>
    <w:rsid w:val="009C2ECC"/>
    <w:rsid w:val="009D39F1"/>
    <w:rsid w:val="009F6B88"/>
    <w:rsid w:val="00A10D58"/>
    <w:rsid w:val="00A11F05"/>
    <w:rsid w:val="00A77394"/>
    <w:rsid w:val="00B6498C"/>
    <w:rsid w:val="00B71E40"/>
    <w:rsid w:val="00B77469"/>
    <w:rsid w:val="00B86DB6"/>
    <w:rsid w:val="00B9667A"/>
    <w:rsid w:val="00B97639"/>
    <w:rsid w:val="00BD44F4"/>
    <w:rsid w:val="00BF343E"/>
    <w:rsid w:val="00BF44EF"/>
    <w:rsid w:val="00BF7B22"/>
    <w:rsid w:val="00C24DE8"/>
    <w:rsid w:val="00C25998"/>
    <w:rsid w:val="00C3390F"/>
    <w:rsid w:val="00C41EB5"/>
    <w:rsid w:val="00CD1E12"/>
    <w:rsid w:val="00CD5F31"/>
    <w:rsid w:val="00CE7F62"/>
    <w:rsid w:val="00D05F87"/>
    <w:rsid w:val="00D30F7C"/>
    <w:rsid w:val="00D65F73"/>
    <w:rsid w:val="00D66557"/>
    <w:rsid w:val="00D8348B"/>
    <w:rsid w:val="00DB2C73"/>
    <w:rsid w:val="00DD5E61"/>
    <w:rsid w:val="00DF33B7"/>
    <w:rsid w:val="00E07E2F"/>
    <w:rsid w:val="00E43530"/>
    <w:rsid w:val="00EA149D"/>
    <w:rsid w:val="00ED4656"/>
    <w:rsid w:val="00ED6D77"/>
    <w:rsid w:val="00EF62A6"/>
    <w:rsid w:val="00F17348"/>
    <w:rsid w:val="00F325F4"/>
    <w:rsid w:val="00F45F67"/>
    <w:rsid w:val="00F577D2"/>
    <w:rsid w:val="00FC1022"/>
    <w:rsid w:val="00FC7282"/>
    <w:rsid w:val="20ED6F26"/>
    <w:rsid w:val="5EA0061F"/>
    <w:rsid w:val="699007EC"/>
    <w:rsid w:val="770FAEC2"/>
    <w:rsid w:val="7CC09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14:docId w14:val="709140D0"/>
  <w15:docId w15:val="{96F31584-18C0-43EA-B1CD-548F1E09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56"/>
    <w:rPr>
      <w:rFonts w:ascii="Tahoma" w:hAnsi="Tahoma" w:cs="Tahoma"/>
      <w:sz w:val="16"/>
      <w:szCs w:val="16"/>
    </w:rPr>
  </w:style>
  <w:style w:type="paragraph" w:styleId="Header">
    <w:name w:val="header"/>
    <w:basedOn w:val="Normal"/>
    <w:link w:val="HeaderChar"/>
    <w:uiPriority w:val="99"/>
    <w:unhideWhenUsed/>
    <w:rsid w:val="00ED4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656"/>
  </w:style>
  <w:style w:type="paragraph" w:styleId="Footer">
    <w:name w:val="footer"/>
    <w:basedOn w:val="Normal"/>
    <w:link w:val="FooterChar"/>
    <w:uiPriority w:val="99"/>
    <w:unhideWhenUsed/>
    <w:rsid w:val="00ED4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656"/>
  </w:style>
  <w:style w:type="table" w:styleId="TableGrid">
    <w:name w:val="Table Grid"/>
    <w:basedOn w:val="TableNormal"/>
    <w:uiPriority w:val="39"/>
    <w:rsid w:val="00ED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348"/>
    <w:rPr>
      <w:color w:val="0563C1" w:themeColor="hyperlink"/>
      <w:u w:val="single"/>
    </w:rPr>
  </w:style>
  <w:style w:type="paragraph" w:styleId="NormalWeb">
    <w:name w:val="Normal (Web)"/>
    <w:basedOn w:val="Normal"/>
    <w:uiPriority w:val="99"/>
    <w:semiHidden/>
    <w:unhideWhenUsed/>
    <w:rsid w:val="00D665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D058F"/>
    <w:rPr>
      <w:color w:val="605E5C"/>
      <w:shd w:val="clear" w:color="auto" w:fill="E1DFDD"/>
    </w:rPr>
  </w:style>
  <w:style w:type="paragraph" w:styleId="ListParagraph">
    <w:name w:val="List Paragraph"/>
    <w:basedOn w:val="Normal"/>
    <w:uiPriority w:val="34"/>
    <w:qFormat/>
    <w:rsid w:val="005F1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5398">
      <w:bodyDiv w:val="1"/>
      <w:marLeft w:val="0"/>
      <w:marRight w:val="0"/>
      <w:marTop w:val="0"/>
      <w:marBottom w:val="0"/>
      <w:divBdr>
        <w:top w:val="none" w:sz="0" w:space="0" w:color="auto"/>
        <w:left w:val="none" w:sz="0" w:space="0" w:color="auto"/>
        <w:bottom w:val="none" w:sz="0" w:space="0" w:color="auto"/>
        <w:right w:val="none" w:sz="0" w:space="0" w:color="auto"/>
      </w:divBdr>
    </w:div>
    <w:div w:id="1236932185">
      <w:bodyDiv w:val="1"/>
      <w:marLeft w:val="0"/>
      <w:marRight w:val="0"/>
      <w:marTop w:val="0"/>
      <w:marBottom w:val="0"/>
      <w:divBdr>
        <w:top w:val="none" w:sz="0" w:space="0" w:color="auto"/>
        <w:left w:val="none" w:sz="0" w:space="0" w:color="auto"/>
        <w:bottom w:val="none" w:sz="0" w:space="0" w:color="auto"/>
        <w:right w:val="none" w:sz="0" w:space="0" w:color="auto"/>
      </w:divBdr>
    </w:div>
    <w:div w:id="1327704634">
      <w:bodyDiv w:val="1"/>
      <w:marLeft w:val="0"/>
      <w:marRight w:val="0"/>
      <w:marTop w:val="0"/>
      <w:marBottom w:val="0"/>
      <w:divBdr>
        <w:top w:val="none" w:sz="0" w:space="0" w:color="auto"/>
        <w:left w:val="none" w:sz="0" w:space="0" w:color="auto"/>
        <w:bottom w:val="none" w:sz="0" w:space="0" w:color="auto"/>
        <w:right w:val="none" w:sz="0" w:space="0" w:color="auto"/>
      </w:divBdr>
    </w:div>
    <w:div w:id="1370257793">
      <w:bodyDiv w:val="1"/>
      <w:marLeft w:val="0"/>
      <w:marRight w:val="0"/>
      <w:marTop w:val="0"/>
      <w:marBottom w:val="0"/>
      <w:divBdr>
        <w:top w:val="none" w:sz="0" w:space="0" w:color="auto"/>
        <w:left w:val="none" w:sz="0" w:space="0" w:color="auto"/>
        <w:bottom w:val="none" w:sz="0" w:space="0" w:color="auto"/>
        <w:right w:val="none" w:sz="0" w:space="0" w:color="auto"/>
      </w:divBdr>
    </w:div>
    <w:div w:id="16199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toytheater.com/fruit-fall/" TargetMode="External"/><Relationship Id="rId26" Type="http://schemas.openxmlformats.org/officeDocument/2006/relationships/hyperlink" Target="https://www.natgeokids.com/uk/teacher-category/primary-resources/" TargetMode="External"/><Relationship Id="rId3" Type="http://schemas.openxmlformats.org/officeDocument/2006/relationships/customXml" Target="../customXml/item3.xml"/><Relationship Id="rId21" Type="http://schemas.openxmlformats.org/officeDocument/2006/relationships/hyperlink" Target="https://home.oxfordowl.co.uk/reading/free-ebooks/"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www.robbiddulph.com/draw-with-rob"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bbc.co.uk/bitesize/levels/z3g4d2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stem.org.uk/home-learning/primary" TargetMode="External"/><Relationship Id="rId5" Type="http://schemas.openxmlformats.org/officeDocument/2006/relationships/styles" Target="styles.xml"/><Relationship Id="rId15" Type="http://schemas.openxmlformats.org/officeDocument/2006/relationships/hyperlink" Target="https://vimeo.com/501674074" TargetMode="External"/><Relationship Id="rId23" Type="http://schemas.openxmlformats.org/officeDocument/2006/relationships/hyperlink" Target="https://www.barefootcomputing.org/homelearning"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youtube.com/watch?v=LhYtcadR9nw"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s://whiterosemaths.com/homelearning/"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2EB70AFA3D42B8852AA845F7CBF55E"/>
        <w:category>
          <w:name w:val="General"/>
          <w:gallery w:val="placeholder"/>
        </w:category>
        <w:types>
          <w:type w:val="bbPlcHdr"/>
        </w:types>
        <w:behaviors>
          <w:behavior w:val="content"/>
        </w:behaviors>
        <w:guid w:val="{D9195BC3-62DE-47A8-BF4D-F01634360E54}"/>
      </w:docPartPr>
      <w:docPartBody>
        <w:p w:rsidR="00000000" w:rsidRDefault="00A8639A" w:rsidP="00A8639A">
          <w:pPr>
            <w:pStyle w:val="232EB70AFA3D42B8852AA845F7CBF55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39A"/>
    <w:rsid w:val="00A86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2EB70AFA3D42B8852AA845F7CBF55E">
    <w:name w:val="232EB70AFA3D42B8852AA845F7CBF55E"/>
    <w:rsid w:val="00A8639A"/>
  </w:style>
  <w:style w:type="paragraph" w:customStyle="1" w:styleId="6D407740DB0342D498E8D79C58FADA0F">
    <w:name w:val="6D407740DB0342D498E8D79C58FADA0F"/>
    <w:rsid w:val="00A86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60B5CD5CAB9E4CB5CCDFF0E07B6B97" ma:contentTypeVersion="4" ma:contentTypeDescription="Create a new document." ma:contentTypeScope="" ma:versionID="633b8de905e3a1e6e808c816c38d0969">
  <xsd:schema xmlns:xsd="http://www.w3.org/2001/XMLSchema" xmlns:xs="http://www.w3.org/2001/XMLSchema" xmlns:p="http://schemas.microsoft.com/office/2006/metadata/properties" xmlns:ns2="6213344e-e53d-41b8-a8e7-5bd543c83af1" targetNamespace="http://schemas.microsoft.com/office/2006/metadata/properties" ma:root="true" ma:fieldsID="2627776992d5124328a66895a2d079b4" ns2:_="">
    <xsd:import namespace="6213344e-e53d-41b8-a8e7-5bd543c83a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3344e-e53d-41b8-a8e7-5bd543c83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C4767-637B-44D5-ACF1-942EE9689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3344e-e53d-41b8-a8e7-5bd543c83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F13104-4227-4698-B147-3D8A4403BDAB}">
  <ds:schemaRefs>
    <ds:schemaRef ds:uri="http://schemas.microsoft.com/sharepoint/v3/contenttype/forms"/>
  </ds:schemaRefs>
</ds:datastoreItem>
</file>

<file path=customXml/itemProps3.xml><?xml version="1.0" encoding="utf-8"?>
<ds:datastoreItem xmlns:ds="http://schemas.openxmlformats.org/officeDocument/2006/customXml" ds:itemID="{2D5D4F76-2DEA-4056-A075-34EBC3293848}">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6213344e-e53d-41b8-a8e7-5bd543c83af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Abby Symons</dc:creator>
  <cp:lastModifiedBy>Emma Tremellen</cp:lastModifiedBy>
  <cp:revision>4</cp:revision>
  <cp:lastPrinted>2021-01-19T12:42:00Z</cp:lastPrinted>
  <dcterms:created xsi:type="dcterms:W3CDTF">2021-01-25T18:42:00Z</dcterms:created>
  <dcterms:modified xsi:type="dcterms:W3CDTF">2021-01-25T18:49:00Z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0x010100AF60B5CD5CAB9E4CB5CCDFF0E07B6B97</vt:lpwstr>
  </property>
</Properties>
</file>